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5E01C4" w14:textId="4419289E" w:rsidR="009C732A" w:rsidRPr="00586BAA" w:rsidRDefault="0024642B" w:rsidP="00A40E46">
      <w:pPr>
        <w:jc w:val="center"/>
        <w:rPr>
          <w:rFonts w:ascii="Times New Roman" w:eastAsia="Times New Roman" w:hAnsi="Times New Roman" w:cs="Times New Roman"/>
          <w:lang w:val="en-GB"/>
        </w:rPr>
      </w:pPr>
      <w:r>
        <w:rPr>
          <w:rFonts w:ascii="Calibri"/>
          <w:b/>
          <w:sz w:val="20"/>
        </w:rPr>
        <w:t xml:space="preserve">DATA </w:t>
      </w:r>
      <w:r w:rsidR="00F67CDA">
        <w:rPr>
          <w:rFonts w:ascii="Calibri"/>
          <w:b/>
          <w:sz w:val="20"/>
        </w:rPr>
        <w:t>TRANSFER</w:t>
      </w:r>
      <w:r>
        <w:rPr>
          <w:rFonts w:ascii="Calibri"/>
          <w:b/>
          <w:sz w:val="20"/>
        </w:rPr>
        <w:t xml:space="preserve"> AGREEMENT</w:t>
      </w:r>
    </w:p>
    <w:p w14:paraId="01766EC9" w14:textId="77777777" w:rsidR="009C732A" w:rsidRPr="00586BAA" w:rsidRDefault="009C732A" w:rsidP="00691673">
      <w:pPr>
        <w:spacing w:before="2"/>
        <w:jc w:val="both"/>
        <w:rPr>
          <w:rFonts w:ascii="Calibri" w:eastAsia="Calibri" w:hAnsi="Calibri" w:cs="Calibri"/>
          <w:b/>
          <w:bCs/>
          <w:sz w:val="16"/>
          <w:szCs w:val="16"/>
        </w:rPr>
      </w:pPr>
    </w:p>
    <w:p w14:paraId="137C4F6F" w14:textId="34A24B4B" w:rsidR="005A1CC2" w:rsidRPr="005A1CC2" w:rsidRDefault="003D31F4" w:rsidP="005A1CC2">
      <w:pPr>
        <w:autoSpaceDE w:val="0"/>
        <w:autoSpaceDN w:val="0"/>
        <w:adjustRightInd w:val="0"/>
        <w:jc w:val="both"/>
        <w:rPr>
          <w:rFonts w:cs="Arial-BoldMT"/>
          <w:bCs/>
          <w:color w:val="000000"/>
          <w:sz w:val="20"/>
          <w:szCs w:val="20"/>
        </w:rPr>
      </w:pPr>
      <w:r w:rsidRPr="004870BD">
        <w:rPr>
          <w:rFonts w:cs="Arial-BoldMT"/>
          <w:bCs/>
          <w:color w:val="000000"/>
          <w:sz w:val="20"/>
          <w:szCs w:val="20"/>
        </w:rPr>
        <w:t xml:space="preserve">This Data </w:t>
      </w:r>
      <w:r w:rsidR="00F67CDA">
        <w:rPr>
          <w:rFonts w:cs="Arial-BoldMT"/>
          <w:bCs/>
          <w:color w:val="000000"/>
          <w:sz w:val="20"/>
          <w:szCs w:val="20"/>
        </w:rPr>
        <w:t>Transfer</w:t>
      </w:r>
      <w:r w:rsidRPr="004870BD">
        <w:rPr>
          <w:rFonts w:cs="Arial-BoldMT"/>
          <w:bCs/>
          <w:color w:val="000000"/>
          <w:sz w:val="20"/>
          <w:szCs w:val="20"/>
        </w:rPr>
        <w:t xml:space="preserve"> </w:t>
      </w:r>
      <w:r w:rsidR="005A1CC2">
        <w:rPr>
          <w:rFonts w:cs="Arial-BoldMT"/>
          <w:bCs/>
          <w:color w:val="000000"/>
          <w:sz w:val="20"/>
          <w:szCs w:val="20"/>
        </w:rPr>
        <w:t>Agreement</w:t>
      </w:r>
      <w:r w:rsidRPr="004870BD">
        <w:rPr>
          <w:rFonts w:cs="Arial-BoldMT"/>
          <w:bCs/>
          <w:color w:val="000000"/>
          <w:sz w:val="20"/>
          <w:szCs w:val="20"/>
        </w:rPr>
        <w:t xml:space="preserve"> (</w:t>
      </w:r>
      <w:r w:rsidR="005A1CC2" w:rsidRPr="005A1CC2">
        <w:rPr>
          <w:rFonts w:cs="Arial-BoldMT"/>
          <w:bCs/>
          <w:color w:val="000000"/>
          <w:sz w:val="20"/>
          <w:szCs w:val="20"/>
        </w:rPr>
        <w:t>hereinafter referred to as the “Agreement”</w:t>
      </w:r>
      <w:r w:rsidRPr="004870BD">
        <w:rPr>
          <w:rFonts w:cs="Arial-BoldMT"/>
          <w:bCs/>
          <w:color w:val="000000"/>
          <w:sz w:val="20"/>
          <w:szCs w:val="20"/>
        </w:rPr>
        <w:t>)</w:t>
      </w:r>
      <w:r w:rsidR="005A1CC2">
        <w:rPr>
          <w:rFonts w:cs="Arial-BoldMT"/>
          <w:bCs/>
          <w:color w:val="000000"/>
          <w:sz w:val="20"/>
          <w:szCs w:val="20"/>
        </w:rPr>
        <w:t>,</w:t>
      </w:r>
      <w:r w:rsidRPr="004870BD">
        <w:rPr>
          <w:rFonts w:cs="Arial-BoldMT"/>
          <w:bCs/>
          <w:color w:val="000000"/>
          <w:sz w:val="20"/>
          <w:szCs w:val="20"/>
        </w:rPr>
        <w:t xml:space="preserve"> </w:t>
      </w:r>
      <w:r w:rsidR="005A1CC2" w:rsidRPr="005A1CC2">
        <w:rPr>
          <w:rFonts w:cs="Arial-BoldMT"/>
          <w:bCs/>
          <w:color w:val="000000"/>
          <w:sz w:val="20"/>
          <w:szCs w:val="20"/>
        </w:rPr>
        <w:t xml:space="preserve">effective as of </w:t>
      </w:r>
      <w:r w:rsidR="00C34622">
        <w:rPr>
          <w:rFonts w:cs="Arial-BoldMT"/>
          <w:bCs/>
          <w:color w:val="000000"/>
          <w:sz w:val="20"/>
          <w:szCs w:val="20"/>
        </w:rPr>
        <w:t>8</w:t>
      </w:r>
      <w:r w:rsidR="00C34622" w:rsidRPr="00C34622">
        <w:rPr>
          <w:rFonts w:cs="Arial-BoldMT"/>
          <w:bCs/>
          <w:color w:val="000000"/>
          <w:sz w:val="20"/>
          <w:szCs w:val="20"/>
          <w:vertAlign w:val="superscript"/>
        </w:rPr>
        <w:t>th</w:t>
      </w:r>
      <w:r w:rsidR="00C34622">
        <w:rPr>
          <w:rFonts w:cs="Arial-BoldMT"/>
          <w:bCs/>
          <w:color w:val="000000"/>
          <w:sz w:val="20"/>
          <w:szCs w:val="20"/>
        </w:rPr>
        <w:t xml:space="preserve"> August 2023</w:t>
      </w:r>
      <w:r w:rsidR="005A1CC2" w:rsidRPr="005A1CC2">
        <w:rPr>
          <w:rFonts w:cs="Arial-BoldMT"/>
          <w:bCs/>
          <w:color w:val="000000"/>
          <w:sz w:val="20"/>
          <w:szCs w:val="20"/>
        </w:rPr>
        <w:t xml:space="preserve"> (hereinafter referred to as the “Effective Date”) is made by and between:</w:t>
      </w:r>
    </w:p>
    <w:p w14:paraId="230010BF" w14:textId="77777777" w:rsidR="005A1CC2" w:rsidRPr="005A1CC2" w:rsidRDefault="005A1CC2" w:rsidP="005A1CC2">
      <w:pPr>
        <w:autoSpaceDE w:val="0"/>
        <w:autoSpaceDN w:val="0"/>
        <w:adjustRightInd w:val="0"/>
        <w:jc w:val="both"/>
        <w:rPr>
          <w:rFonts w:cs="Arial-BoldMT"/>
          <w:bCs/>
          <w:color w:val="000000"/>
          <w:sz w:val="20"/>
          <w:szCs w:val="20"/>
        </w:rPr>
      </w:pPr>
    </w:p>
    <w:p w14:paraId="46EED553" w14:textId="58EAC88E" w:rsidR="00E63C9A" w:rsidRPr="00857BE7" w:rsidRDefault="00CA5ECC" w:rsidP="00857BE7">
      <w:pPr>
        <w:numPr>
          <w:ilvl w:val="0"/>
          <w:numId w:val="18"/>
        </w:numPr>
        <w:autoSpaceDE w:val="0"/>
        <w:autoSpaceDN w:val="0"/>
        <w:adjustRightInd w:val="0"/>
        <w:jc w:val="both"/>
        <w:rPr>
          <w:rFonts w:cs="Arial-BoldMT"/>
          <w:bCs/>
          <w:color w:val="000000"/>
          <w:sz w:val="20"/>
          <w:szCs w:val="20"/>
          <w:lang w:val="en-ES"/>
        </w:rPr>
      </w:pPr>
      <w:r w:rsidRPr="00662A00">
        <w:rPr>
          <w:rFonts w:cs="Arial-BoldMT"/>
          <w:bCs/>
          <w:i/>
          <w:iCs/>
          <w:color w:val="000000"/>
          <w:sz w:val="20"/>
          <w:szCs w:val="20"/>
          <w:lang w:val="en-ES"/>
        </w:rPr>
        <w:t>Consorcio para la Explotación del Centro Nacional de Análisis Genómico</w:t>
      </w:r>
      <w:r w:rsidRPr="00CA5ECC" w:rsidDel="00CA5ECC">
        <w:rPr>
          <w:rFonts w:cs="Arial-BoldMT"/>
          <w:bCs/>
          <w:color w:val="000000"/>
          <w:sz w:val="20"/>
          <w:szCs w:val="20"/>
        </w:rPr>
        <w:t xml:space="preserve"> </w:t>
      </w:r>
      <w:r w:rsidR="00E63C9A">
        <w:rPr>
          <w:rFonts w:cs="Arial-BoldMT"/>
          <w:bCs/>
          <w:color w:val="000000"/>
          <w:sz w:val="20"/>
          <w:szCs w:val="20"/>
        </w:rPr>
        <w:t>(</w:t>
      </w:r>
      <w:r w:rsidR="00E63C9A" w:rsidRPr="005A1CC2">
        <w:rPr>
          <w:rFonts w:cs="Arial-BoldMT"/>
          <w:bCs/>
          <w:color w:val="000000"/>
          <w:sz w:val="20"/>
          <w:szCs w:val="20"/>
        </w:rPr>
        <w:t>hereinafter referred to as “</w:t>
      </w:r>
      <w:r w:rsidR="00225BFF" w:rsidRPr="00225BFF">
        <w:rPr>
          <w:rFonts w:cs="Arial-BoldMT"/>
          <w:bCs/>
          <w:color w:val="000000"/>
          <w:sz w:val="20"/>
          <w:szCs w:val="20"/>
          <w:lang w:val="en-GB"/>
        </w:rPr>
        <w:t>Consorcio CNAG</w:t>
      </w:r>
      <w:r w:rsidR="00E63C9A" w:rsidRPr="005A1CC2">
        <w:rPr>
          <w:rFonts w:cs="Arial-BoldMT"/>
          <w:bCs/>
          <w:color w:val="000000"/>
          <w:sz w:val="20"/>
          <w:szCs w:val="20"/>
        </w:rPr>
        <w:t xml:space="preserve">”), a non-for-profit Spanish foundation with tax identification number </w:t>
      </w:r>
      <w:r w:rsidR="00BE5AFA">
        <w:rPr>
          <w:rFonts w:cs="Arial-BoldMT"/>
          <w:bCs/>
          <w:i/>
          <w:iCs/>
          <w:color w:val="000000"/>
          <w:sz w:val="20"/>
          <w:szCs w:val="20"/>
          <w:lang w:val="en-ES"/>
        </w:rPr>
        <w:fldChar w:fldCharType="begin">
          <w:ffData>
            <w:name w:val="Text11"/>
            <w:enabled/>
            <w:calcOnExit w:val="0"/>
            <w:textInput/>
          </w:ffData>
        </w:fldChar>
      </w:r>
      <w:bookmarkStart w:id="0" w:name="Text11"/>
      <w:r w:rsidR="00BE5AFA">
        <w:rPr>
          <w:rFonts w:cs="Arial-BoldMT"/>
          <w:bCs/>
          <w:i/>
          <w:iCs/>
          <w:color w:val="000000"/>
          <w:sz w:val="20"/>
          <w:szCs w:val="20"/>
          <w:lang w:val="en-ES"/>
        </w:rPr>
        <w:instrText xml:space="preserve"> FORMTEXT </w:instrText>
      </w:r>
      <w:r w:rsidR="00BE5AFA">
        <w:rPr>
          <w:rFonts w:cs="Arial-BoldMT"/>
          <w:bCs/>
          <w:i/>
          <w:iCs/>
          <w:color w:val="000000"/>
          <w:sz w:val="20"/>
          <w:szCs w:val="20"/>
          <w:lang w:val="en-ES"/>
        </w:rPr>
      </w:r>
      <w:r w:rsidR="00BE5AFA">
        <w:rPr>
          <w:rFonts w:cs="Arial-BoldMT"/>
          <w:bCs/>
          <w:i/>
          <w:iCs/>
          <w:color w:val="000000"/>
          <w:sz w:val="20"/>
          <w:szCs w:val="20"/>
          <w:lang w:val="en-ES"/>
        </w:rPr>
        <w:fldChar w:fldCharType="separate"/>
      </w:r>
      <w:r w:rsidR="00BE5AFA" w:rsidRPr="00BE5AFA">
        <w:rPr>
          <w:rFonts w:cs="Arial-BoldMT"/>
          <w:bCs/>
          <w:i/>
          <w:iCs/>
          <w:noProof/>
          <w:color w:val="000000"/>
          <w:sz w:val="20"/>
          <w:szCs w:val="20"/>
          <w:lang w:val="en-ES"/>
        </w:rPr>
        <w:t>[tax identification number of CNAG</w:t>
      </w:r>
      <w:r w:rsidR="00BE5AFA" w:rsidRPr="00BE5AFA">
        <w:rPr>
          <w:rFonts w:cs="Arial-BoldMT"/>
          <w:bCs/>
          <w:i/>
          <w:iCs/>
          <w:noProof/>
          <w:color w:val="000000"/>
          <w:sz w:val="20"/>
          <w:szCs w:val="20"/>
        </w:rPr>
        <w:t>]</w:t>
      </w:r>
      <w:r w:rsidR="00BE5AFA">
        <w:rPr>
          <w:rFonts w:cs="Arial-BoldMT"/>
          <w:bCs/>
          <w:i/>
          <w:iCs/>
          <w:color w:val="000000"/>
          <w:sz w:val="20"/>
          <w:szCs w:val="20"/>
          <w:lang w:val="en-ES"/>
        </w:rPr>
        <w:fldChar w:fldCharType="end"/>
      </w:r>
      <w:bookmarkEnd w:id="0"/>
      <w:r w:rsidR="00E63C9A" w:rsidRPr="005A1CC2">
        <w:rPr>
          <w:rFonts w:cs="Arial-BoldMT"/>
          <w:bCs/>
          <w:color w:val="000000"/>
          <w:sz w:val="20"/>
          <w:szCs w:val="20"/>
        </w:rPr>
        <w:t xml:space="preserve">, based in </w:t>
      </w:r>
      <w:r w:rsidR="00BE5AFA">
        <w:rPr>
          <w:rFonts w:cs="Arial-BoldMT"/>
          <w:bCs/>
          <w:i/>
          <w:iCs/>
          <w:color w:val="000000"/>
          <w:sz w:val="20"/>
          <w:szCs w:val="20"/>
          <w:lang w:val="en-ES"/>
        </w:rPr>
        <w:fldChar w:fldCharType="begin">
          <w:ffData>
            <w:name w:val="Text12"/>
            <w:enabled/>
            <w:calcOnExit w:val="0"/>
            <w:textInput/>
          </w:ffData>
        </w:fldChar>
      </w:r>
      <w:bookmarkStart w:id="1" w:name="Text12"/>
      <w:r w:rsidR="00BE5AFA">
        <w:rPr>
          <w:rFonts w:cs="Arial-BoldMT"/>
          <w:bCs/>
          <w:i/>
          <w:iCs/>
          <w:color w:val="000000"/>
          <w:sz w:val="20"/>
          <w:szCs w:val="20"/>
          <w:lang w:val="en-ES"/>
        </w:rPr>
        <w:instrText xml:space="preserve"> FORMTEXT </w:instrText>
      </w:r>
      <w:r w:rsidR="00BE5AFA">
        <w:rPr>
          <w:rFonts w:cs="Arial-BoldMT"/>
          <w:bCs/>
          <w:i/>
          <w:iCs/>
          <w:color w:val="000000"/>
          <w:sz w:val="20"/>
          <w:szCs w:val="20"/>
          <w:lang w:val="en-ES"/>
        </w:rPr>
      </w:r>
      <w:r w:rsidR="00BE5AFA">
        <w:rPr>
          <w:rFonts w:cs="Arial-BoldMT"/>
          <w:bCs/>
          <w:i/>
          <w:iCs/>
          <w:color w:val="000000"/>
          <w:sz w:val="20"/>
          <w:szCs w:val="20"/>
          <w:lang w:val="en-ES"/>
        </w:rPr>
        <w:fldChar w:fldCharType="separate"/>
      </w:r>
      <w:r w:rsidR="00BE5AFA" w:rsidRPr="00BE5AFA">
        <w:rPr>
          <w:rFonts w:cs="Arial-BoldMT"/>
          <w:bCs/>
          <w:i/>
          <w:iCs/>
          <w:noProof/>
          <w:color w:val="000000"/>
          <w:sz w:val="20"/>
          <w:szCs w:val="20"/>
          <w:lang w:val="en-ES"/>
        </w:rPr>
        <w:t>[address of CNAG]</w:t>
      </w:r>
      <w:r w:rsidR="00BE5AFA">
        <w:rPr>
          <w:rFonts w:cs="Arial-BoldMT"/>
          <w:bCs/>
          <w:i/>
          <w:iCs/>
          <w:color w:val="000000"/>
          <w:sz w:val="20"/>
          <w:szCs w:val="20"/>
          <w:lang w:val="en-ES"/>
        </w:rPr>
        <w:fldChar w:fldCharType="end"/>
      </w:r>
      <w:bookmarkEnd w:id="1"/>
      <w:r w:rsidR="00E63C9A" w:rsidRPr="00CA5ECC">
        <w:rPr>
          <w:rFonts w:cs="Arial-BoldMT"/>
          <w:bCs/>
          <w:color w:val="000000"/>
          <w:sz w:val="20"/>
          <w:szCs w:val="20"/>
        </w:rPr>
        <w:t xml:space="preserve">, represented by </w:t>
      </w:r>
      <w:r w:rsidR="00BE5AFA">
        <w:rPr>
          <w:rFonts w:cs="Arial-BoldMT"/>
          <w:bCs/>
          <w:i/>
          <w:iCs/>
          <w:color w:val="000000"/>
          <w:sz w:val="20"/>
          <w:szCs w:val="20"/>
          <w:lang w:val="en-ES"/>
        </w:rPr>
        <w:fldChar w:fldCharType="begin">
          <w:ffData>
            <w:name w:val="Text13"/>
            <w:enabled/>
            <w:calcOnExit w:val="0"/>
            <w:textInput/>
          </w:ffData>
        </w:fldChar>
      </w:r>
      <w:bookmarkStart w:id="2" w:name="Text13"/>
      <w:r w:rsidR="00BE5AFA">
        <w:rPr>
          <w:rFonts w:cs="Arial-BoldMT"/>
          <w:bCs/>
          <w:i/>
          <w:iCs/>
          <w:color w:val="000000"/>
          <w:sz w:val="20"/>
          <w:szCs w:val="20"/>
          <w:lang w:val="en-ES"/>
        </w:rPr>
        <w:instrText xml:space="preserve"> FORMTEXT </w:instrText>
      </w:r>
      <w:r w:rsidR="00BE5AFA">
        <w:rPr>
          <w:rFonts w:cs="Arial-BoldMT"/>
          <w:bCs/>
          <w:i/>
          <w:iCs/>
          <w:color w:val="000000"/>
          <w:sz w:val="20"/>
          <w:szCs w:val="20"/>
          <w:lang w:val="en-ES"/>
        </w:rPr>
      </w:r>
      <w:r w:rsidR="00BE5AFA">
        <w:rPr>
          <w:rFonts w:cs="Arial-BoldMT"/>
          <w:bCs/>
          <w:i/>
          <w:iCs/>
          <w:color w:val="000000"/>
          <w:sz w:val="20"/>
          <w:szCs w:val="20"/>
          <w:lang w:val="en-ES"/>
        </w:rPr>
        <w:fldChar w:fldCharType="separate"/>
      </w:r>
      <w:r w:rsidR="00BE5AFA" w:rsidRPr="00BE5AFA">
        <w:rPr>
          <w:rFonts w:cs="Arial-BoldMT"/>
          <w:bCs/>
          <w:i/>
          <w:iCs/>
          <w:noProof/>
          <w:color w:val="000000"/>
          <w:sz w:val="20"/>
          <w:szCs w:val="20"/>
          <w:lang w:val="en-ES"/>
        </w:rPr>
        <w:t>[title, first name, last name and position of the legal representative of CNAG]</w:t>
      </w:r>
      <w:r w:rsidR="00BE5AFA">
        <w:rPr>
          <w:rFonts w:cs="Arial-BoldMT"/>
          <w:bCs/>
          <w:i/>
          <w:iCs/>
          <w:color w:val="000000"/>
          <w:sz w:val="20"/>
          <w:szCs w:val="20"/>
          <w:lang w:val="en-ES"/>
        </w:rPr>
        <w:fldChar w:fldCharType="end"/>
      </w:r>
      <w:bookmarkEnd w:id="2"/>
      <w:r w:rsidR="00E63C9A" w:rsidRPr="00CA5ECC">
        <w:rPr>
          <w:rFonts w:cs="Arial-BoldMT"/>
          <w:bCs/>
          <w:color w:val="000000"/>
          <w:sz w:val="20"/>
          <w:szCs w:val="20"/>
        </w:rPr>
        <w:t xml:space="preserve">, in virtue </w:t>
      </w:r>
      <w:r w:rsidRPr="00CA5ECC">
        <w:rPr>
          <w:rFonts w:cs="Arial-BoldMT"/>
          <w:bCs/>
          <w:color w:val="000000"/>
          <w:sz w:val="20"/>
          <w:szCs w:val="20"/>
          <w:lang w:val="en"/>
        </w:rPr>
        <w:t xml:space="preserve">of </w:t>
      </w:r>
      <w:r w:rsidR="00BE5AFA">
        <w:rPr>
          <w:rFonts w:cs="Arial-BoldMT"/>
          <w:bCs/>
          <w:i/>
          <w:iCs/>
          <w:color w:val="000000"/>
          <w:sz w:val="20"/>
          <w:szCs w:val="20"/>
          <w:lang w:val="en"/>
        </w:rPr>
        <w:fldChar w:fldCharType="begin">
          <w:ffData>
            <w:name w:val="Text14"/>
            <w:enabled/>
            <w:calcOnExit w:val="0"/>
            <w:textInput/>
          </w:ffData>
        </w:fldChar>
      </w:r>
      <w:bookmarkStart w:id="3" w:name="Text14"/>
      <w:r w:rsidR="00BE5AFA">
        <w:rPr>
          <w:rFonts w:cs="Arial-BoldMT"/>
          <w:bCs/>
          <w:i/>
          <w:iCs/>
          <w:color w:val="000000"/>
          <w:sz w:val="20"/>
          <w:szCs w:val="20"/>
          <w:lang w:val="en"/>
        </w:rPr>
        <w:instrText xml:space="preserve"> FORMTEXT </w:instrText>
      </w:r>
      <w:r w:rsidR="00BE5AFA">
        <w:rPr>
          <w:rFonts w:cs="Arial-BoldMT"/>
          <w:bCs/>
          <w:i/>
          <w:iCs/>
          <w:color w:val="000000"/>
          <w:sz w:val="20"/>
          <w:szCs w:val="20"/>
          <w:lang w:val="en"/>
        </w:rPr>
      </w:r>
      <w:r w:rsidR="00BE5AFA">
        <w:rPr>
          <w:rFonts w:cs="Arial-BoldMT"/>
          <w:bCs/>
          <w:i/>
          <w:iCs/>
          <w:color w:val="000000"/>
          <w:sz w:val="20"/>
          <w:szCs w:val="20"/>
          <w:lang w:val="en"/>
        </w:rPr>
        <w:fldChar w:fldCharType="separate"/>
      </w:r>
      <w:r w:rsidR="00BE5AFA" w:rsidRPr="00BE5AFA">
        <w:rPr>
          <w:rFonts w:cs="Arial-BoldMT"/>
          <w:bCs/>
          <w:i/>
          <w:iCs/>
          <w:noProof/>
          <w:color w:val="000000"/>
          <w:sz w:val="20"/>
          <w:szCs w:val="20"/>
          <w:lang w:val="en"/>
        </w:rPr>
        <w:t>[power if attorney/apppointment - CNAG</w:t>
      </w:r>
      <w:r w:rsidR="00BE5AFA">
        <w:rPr>
          <w:rFonts w:cs="Arial-BoldMT"/>
          <w:bCs/>
          <w:i/>
          <w:iCs/>
          <w:noProof/>
          <w:color w:val="000000"/>
          <w:sz w:val="20"/>
          <w:szCs w:val="20"/>
          <w:lang w:val="en"/>
        </w:rPr>
        <w:t>]</w:t>
      </w:r>
      <w:r w:rsidR="00BE5AFA">
        <w:rPr>
          <w:rFonts w:cs="Arial-BoldMT"/>
          <w:bCs/>
          <w:i/>
          <w:iCs/>
          <w:color w:val="000000"/>
          <w:sz w:val="20"/>
          <w:szCs w:val="20"/>
          <w:lang w:val="en"/>
        </w:rPr>
        <w:fldChar w:fldCharType="end"/>
      </w:r>
      <w:bookmarkEnd w:id="3"/>
      <w:r w:rsidR="00E63C9A" w:rsidRPr="00CA5ECC">
        <w:rPr>
          <w:rFonts w:cs="Arial-BoldMT"/>
          <w:bCs/>
          <w:color w:val="000000"/>
          <w:sz w:val="20"/>
          <w:szCs w:val="20"/>
        </w:rPr>
        <w:t xml:space="preserve">. </w:t>
      </w:r>
    </w:p>
    <w:p w14:paraId="1275A73F" w14:textId="77777777" w:rsidR="005A1CC2" w:rsidRPr="005A1CC2" w:rsidRDefault="005A1CC2" w:rsidP="005A1CC2">
      <w:pPr>
        <w:autoSpaceDE w:val="0"/>
        <w:autoSpaceDN w:val="0"/>
        <w:adjustRightInd w:val="0"/>
        <w:jc w:val="both"/>
        <w:rPr>
          <w:rFonts w:cs="Arial-BoldMT"/>
          <w:bCs/>
          <w:color w:val="000000"/>
          <w:sz w:val="20"/>
          <w:szCs w:val="20"/>
        </w:rPr>
      </w:pPr>
    </w:p>
    <w:p w14:paraId="469DC519" w14:textId="77777777" w:rsidR="005A1CC2" w:rsidRPr="005A1CC2" w:rsidRDefault="005A1CC2" w:rsidP="005A1CC2">
      <w:pPr>
        <w:autoSpaceDE w:val="0"/>
        <w:autoSpaceDN w:val="0"/>
        <w:adjustRightInd w:val="0"/>
        <w:jc w:val="both"/>
        <w:rPr>
          <w:rFonts w:cs="Arial-BoldMT"/>
          <w:bCs/>
          <w:color w:val="000000"/>
          <w:sz w:val="20"/>
          <w:szCs w:val="20"/>
        </w:rPr>
      </w:pPr>
      <w:r w:rsidRPr="005A1CC2">
        <w:rPr>
          <w:rFonts w:cs="Arial-BoldMT"/>
          <w:bCs/>
          <w:color w:val="000000"/>
          <w:sz w:val="20"/>
          <w:szCs w:val="20"/>
        </w:rPr>
        <w:t>and,</w:t>
      </w:r>
    </w:p>
    <w:p w14:paraId="2D9F262D" w14:textId="77777777" w:rsidR="005A1CC2" w:rsidRPr="005A1CC2" w:rsidRDefault="005A1CC2" w:rsidP="005A1CC2">
      <w:pPr>
        <w:autoSpaceDE w:val="0"/>
        <w:autoSpaceDN w:val="0"/>
        <w:adjustRightInd w:val="0"/>
        <w:jc w:val="both"/>
        <w:rPr>
          <w:rFonts w:cs="Arial-BoldMT"/>
          <w:bCs/>
          <w:color w:val="000000"/>
          <w:sz w:val="20"/>
          <w:szCs w:val="20"/>
        </w:rPr>
      </w:pPr>
    </w:p>
    <w:p w14:paraId="0C2E9F9F" w14:textId="021B4DFA" w:rsidR="00E63C9A" w:rsidRDefault="00BE5AFA" w:rsidP="00E63C9A">
      <w:pPr>
        <w:autoSpaceDE w:val="0"/>
        <w:autoSpaceDN w:val="0"/>
        <w:adjustRightInd w:val="0"/>
        <w:jc w:val="both"/>
        <w:rPr>
          <w:rFonts w:cs="Arial-BoldMT"/>
          <w:bCs/>
          <w:color w:val="000000"/>
          <w:sz w:val="20"/>
          <w:szCs w:val="20"/>
        </w:rPr>
      </w:pPr>
      <w:r>
        <w:rPr>
          <w:rFonts w:cs="Arial-BoldMT"/>
          <w:bCs/>
          <w:i/>
          <w:iCs/>
          <w:color w:val="000000"/>
          <w:sz w:val="20"/>
          <w:szCs w:val="20"/>
        </w:rPr>
        <w:fldChar w:fldCharType="begin">
          <w:ffData>
            <w:name w:val="Text15"/>
            <w:enabled/>
            <w:calcOnExit w:val="0"/>
            <w:textInput/>
          </w:ffData>
        </w:fldChar>
      </w:r>
      <w:bookmarkStart w:id="4" w:name="Text15"/>
      <w:r>
        <w:rPr>
          <w:rFonts w:cs="Arial-BoldMT"/>
          <w:bCs/>
          <w:i/>
          <w:iCs/>
          <w:color w:val="000000"/>
          <w:sz w:val="20"/>
          <w:szCs w:val="20"/>
        </w:rPr>
        <w:instrText xml:space="preserve"> FORMTEXT </w:instrText>
      </w:r>
      <w:r>
        <w:rPr>
          <w:rFonts w:cs="Arial-BoldMT"/>
          <w:bCs/>
          <w:i/>
          <w:iCs/>
          <w:color w:val="000000"/>
          <w:sz w:val="20"/>
          <w:szCs w:val="20"/>
        </w:rPr>
      </w:r>
      <w:r>
        <w:rPr>
          <w:rFonts w:cs="Arial-BoldMT"/>
          <w:bCs/>
          <w:i/>
          <w:iCs/>
          <w:color w:val="000000"/>
          <w:sz w:val="20"/>
          <w:szCs w:val="20"/>
        </w:rPr>
        <w:fldChar w:fldCharType="separate"/>
      </w:r>
      <w:r w:rsidR="001D5436" w:rsidRPr="001D5436">
        <w:rPr>
          <w:rFonts w:cs="Arial-BoldMT"/>
          <w:bCs/>
          <w:i/>
          <w:iCs/>
          <w:noProof/>
          <w:color w:val="000000"/>
          <w:sz w:val="20"/>
          <w:szCs w:val="20"/>
        </w:rPr>
        <w:t>[Name of legal entity]</w:t>
      </w:r>
      <w:r w:rsidR="001D5436">
        <w:rPr>
          <w:rFonts w:cs="Arial-BoldMT"/>
          <w:bCs/>
          <w:i/>
          <w:iCs/>
          <w:noProof/>
          <w:color w:val="000000"/>
          <w:sz w:val="20"/>
          <w:szCs w:val="20"/>
        </w:rPr>
        <w:t xml:space="preserve"> </w:t>
      </w:r>
      <w:r>
        <w:rPr>
          <w:rFonts w:cs="Arial-BoldMT"/>
          <w:bCs/>
          <w:i/>
          <w:iCs/>
          <w:color w:val="000000"/>
          <w:sz w:val="20"/>
          <w:szCs w:val="20"/>
        </w:rPr>
        <w:fldChar w:fldCharType="end"/>
      </w:r>
      <w:bookmarkEnd w:id="4"/>
      <w:r w:rsidR="005A1CC2" w:rsidRPr="005A1CC2">
        <w:rPr>
          <w:rFonts w:cs="Arial-BoldMT"/>
          <w:bCs/>
          <w:color w:val="000000"/>
          <w:sz w:val="20"/>
          <w:szCs w:val="20"/>
        </w:rPr>
        <w:t>(hereinafter “</w:t>
      </w:r>
      <w:r w:rsidR="005A1CC2">
        <w:rPr>
          <w:rFonts w:cs="Arial-BoldMT"/>
          <w:bCs/>
          <w:color w:val="000000"/>
          <w:sz w:val="20"/>
          <w:szCs w:val="20"/>
        </w:rPr>
        <w:t>referred to as the “</w:t>
      </w:r>
      <w:r w:rsidR="00DA47C9" w:rsidRPr="00D82FEC">
        <w:rPr>
          <w:rFonts w:cs="Arial-BoldMT"/>
          <w:bCs/>
          <w:color w:val="000000"/>
          <w:sz w:val="20"/>
          <w:szCs w:val="20"/>
        </w:rPr>
        <w:t>Provider Institution</w:t>
      </w:r>
      <w:r w:rsidR="005A1CC2" w:rsidRPr="005A1CC2">
        <w:rPr>
          <w:rFonts w:cs="Arial-BoldMT"/>
          <w:bCs/>
          <w:color w:val="000000"/>
          <w:sz w:val="20"/>
          <w:szCs w:val="20"/>
        </w:rPr>
        <w:t xml:space="preserve">”), a </w:t>
      </w:r>
      <w:r>
        <w:rPr>
          <w:rFonts w:cs="Arial-BoldMT"/>
          <w:bCs/>
          <w:i/>
          <w:iCs/>
          <w:color w:val="000000"/>
          <w:sz w:val="20"/>
          <w:szCs w:val="20"/>
        </w:rPr>
        <w:fldChar w:fldCharType="begin">
          <w:ffData>
            <w:name w:val="Text16"/>
            <w:enabled/>
            <w:calcOnExit w:val="0"/>
            <w:textInput/>
          </w:ffData>
        </w:fldChar>
      </w:r>
      <w:bookmarkStart w:id="5" w:name="Text16"/>
      <w:r>
        <w:rPr>
          <w:rFonts w:cs="Arial-BoldMT"/>
          <w:bCs/>
          <w:i/>
          <w:iCs/>
          <w:color w:val="000000"/>
          <w:sz w:val="20"/>
          <w:szCs w:val="20"/>
        </w:rPr>
        <w:instrText xml:space="preserve"> FORMTEXT </w:instrText>
      </w:r>
      <w:r>
        <w:rPr>
          <w:rFonts w:cs="Arial-BoldMT"/>
          <w:bCs/>
          <w:i/>
          <w:iCs/>
          <w:color w:val="000000"/>
          <w:sz w:val="20"/>
          <w:szCs w:val="20"/>
        </w:rPr>
      </w:r>
      <w:r>
        <w:rPr>
          <w:rFonts w:cs="Arial-BoldMT"/>
          <w:bCs/>
          <w:i/>
          <w:iCs/>
          <w:color w:val="000000"/>
          <w:sz w:val="20"/>
          <w:szCs w:val="20"/>
        </w:rPr>
        <w:fldChar w:fldCharType="separate"/>
      </w:r>
      <w:r w:rsidR="001D5436" w:rsidRPr="001D5436">
        <w:rPr>
          <w:rFonts w:cs="Arial-BoldMT"/>
          <w:bCs/>
          <w:i/>
          <w:iCs/>
          <w:noProof/>
          <w:color w:val="000000"/>
          <w:sz w:val="20"/>
          <w:szCs w:val="20"/>
        </w:rPr>
        <w:t xml:space="preserve">[nationality] </w:t>
      </w:r>
      <w:r>
        <w:rPr>
          <w:rFonts w:cs="Arial-BoldMT"/>
          <w:bCs/>
          <w:i/>
          <w:iCs/>
          <w:color w:val="000000"/>
          <w:sz w:val="20"/>
          <w:szCs w:val="20"/>
        </w:rPr>
        <w:fldChar w:fldCharType="end"/>
      </w:r>
      <w:bookmarkEnd w:id="5"/>
      <w:r w:rsidR="005A1CC2" w:rsidRPr="005A1CC2">
        <w:rPr>
          <w:rFonts w:cs="Arial-BoldMT"/>
          <w:bCs/>
          <w:color w:val="000000"/>
          <w:sz w:val="20"/>
          <w:szCs w:val="20"/>
        </w:rPr>
        <w:t xml:space="preserve">company/institution/organization with tax registration number </w:t>
      </w:r>
      <w:r>
        <w:rPr>
          <w:rFonts w:cs="Arial-BoldMT"/>
          <w:bCs/>
          <w:i/>
          <w:iCs/>
          <w:color w:val="000000"/>
          <w:sz w:val="20"/>
          <w:szCs w:val="20"/>
        </w:rPr>
        <w:fldChar w:fldCharType="begin">
          <w:ffData>
            <w:name w:val="Text17"/>
            <w:enabled/>
            <w:calcOnExit w:val="0"/>
            <w:textInput/>
          </w:ffData>
        </w:fldChar>
      </w:r>
      <w:bookmarkStart w:id="6" w:name="Text17"/>
      <w:r>
        <w:rPr>
          <w:rFonts w:cs="Arial-BoldMT"/>
          <w:bCs/>
          <w:i/>
          <w:iCs/>
          <w:color w:val="000000"/>
          <w:sz w:val="20"/>
          <w:szCs w:val="20"/>
        </w:rPr>
        <w:instrText xml:space="preserve"> FORMTEXT </w:instrText>
      </w:r>
      <w:r>
        <w:rPr>
          <w:rFonts w:cs="Arial-BoldMT"/>
          <w:bCs/>
          <w:i/>
          <w:iCs/>
          <w:color w:val="000000"/>
          <w:sz w:val="20"/>
          <w:szCs w:val="20"/>
        </w:rPr>
      </w:r>
      <w:r>
        <w:rPr>
          <w:rFonts w:cs="Arial-BoldMT"/>
          <w:bCs/>
          <w:i/>
          <w:iCs/>
          <w:color w:val="000000"/>
          <w:sz w:val="20"/>
          <w:szCs w:val="20"/>
        </w:rPr>
        <w:fldChar w:fldCharType="separate"/>
      </w:r>
      <w:r w:rsidR="001D5436" w:rsidRPr="001D5436">
        <w:rPr>
          <w:rFonts w:cs="Arial-BoldMT"/>
          <w:bCs/>
          <w:i/>
          <w:iCs/>
          <w:noProof/>
          <w:color w:val="000000"/>
          <w:sz w:val="20"/>
          <w:szCs w:val="20"/>
        </w:rPr>
        <w:t>[…]</w:t>
      </w:r>
      <w:r>
        <w:rPr>
          <w:rFonts w:cs="Arial-BoldMT"/>
          <w:bCs/>
          <w:i/>
          <w:iCs/>
          <w:color w:val="000000"/>
          <w:sz w:val="20"/>
          <w:szCs w:val="20"/>
        </w:rPr>
        <w:fldChar w:fldCharType="end"/>
      </w:r>
      <w:bookmarkEnd w:id="6"/>
      <w:r w:rsidR="005A1CC2" w:rsidRPr="005A1CC2">
        <w:rPr>
          <w:rFonts w:cs="Arial-BoldMT"/>
          <w:bCs/>
          <w:color w:val="000000"/>
          <w:sz w:val="20"/>
          <w:szCs w:val="20"/>
        </w:rPr>
        <w:t xml:space="preserve">, based in </w:t>
      </w:r>
      <w:r>
        <w:rPr>
          <w:rFonts w:cs="Arial-BoldMT"/>
          <w:bCs/>
          <w:i/>
          <w:iCs/>
          <w:color w:val="000000"/>
          <w:sz w:val="20"/>
          <w:szCs w:val="20"/>
        </w:rPr>
        <w:fldChar w:fldCharType="begin">
          <w:ffData>
            <w:name w:val="Text18"/>
            <w:enabled/>
            <w:calcOnExit w:val="0"/>
            <w:textInput/>
          </w:ffData>
        </w:fldChar>
      </w:r>
      <w:bookmarkStart w:id="7" w:name="Text18"/>
      <w:r>
        <w:rPr>
          <w:rFonts w:cs="Arial-BoldMT"/>
          <w:bCs/>
          <w:i/>
          <w:iCs/>
          <w:color w:val="000000"/>
          <w:sz w:val="20"/>
          <w:szCs w:val="20"/>
        </w:rPr>
        <w:instrText xml:space="preserve"> FORMTEXT </w:instrText>
      </w:r>
      <w:r>
        <w:rPr>
          <w:rFonts w:cs="Arial-BoldMT"/>
          <w:bCs/>
          <w:i/>
          <w:iCs/>
          <w:color w:val="000000"/>
          <w:sz w:val="20"/>
          <w:szCs w:val="20"/>
        </w:rPr>
      </w:r>
      <w:r>
        <w:rPr>
          <w:rFonts w:cs="Arial-BoldMT"/>
          <w:bCs/>
          <w:i/>
          <w:iCs/>
          <w:color w:val="000000"/>
          <w:sz w:val="20"/>
          <w:szCs w:val="20"/>
        </w:rPr>
        <w:fldChar w:fldCharType="separate"/>
      </w:r>
      <w:r w:rsidR="001D5436" w:rsidRPr="001D5436">
        <w:rPr>
          <w:rFonts w:cs="Arial-BoldMT"/>
          <w:bCs/>
          <w:i/>
          <w:iCs/>
          <w:noProof/>
          <w:color w:val="000000"/>
          <w:sz w:val="20"/>
          <w:szCs w:val="20"/>
        </w:rPr>
        <w:t>[city]</w:t>
      </w:r>
      <w:r>
        <w:rPr>
          <w:rFonts w:cs="Arial-BoldMT"/>
          <w:bCs/>
          <w:i/>
          <w:iCs/>
          <w:color w:val="000000"/>
          <w:sz w:val="20"/>
          <w:szCs w:val="20"/>
        </w:rPr>
        <w:fldChar w:fldCharType="end"/>
      </w:r>
      <w:bookmarkEnd w:id="7"/>
      <w:r w:rsidR="005A1CC2" w:rsidRPr="005A1CC2">
        <w:rPr>
          <w:rFonts w:cs="Arial-BoldMT"/>
          <w:bCs/>
          <w:color w:val="000000"/>
          <w:sz w:val="20"/>
          <w:szCs w:val="20"/>
        </w:rPr>
        <w:t xml:space="preserve">, </w:t>
      </w:r>
      <w:r>
        <w:rPr>
          <w:rFonts w:cs="Arial-BoldMT"/>
          <w:bCs/>
          <w:i/>
          <w:iCs/>
          <w:color w:val="000000"/>
          <w:sz w:val="20"/>
          <w:szCs w:val="20"/>
        </w:rPr>
        <w:fldChar w:fldCharType="begin">
          <w:ffData>
            <w:name w:val="Text19"/>
            <w:enabled/>
            <w:calcOnExit w:val="0"/>
            <w:textInput/>
          </w:ffData>
        </w:fldChar>
      </w:r>
      <w:bookmarkStart w:id="8" w:name="Text19"/>
      <w:r>
        <w:rPr>
          <w:rFonts w:cs="Arial-BoldMT"/>
          <w:bCs/>
          <w:i/>
          <w:iCs/>
          <w:color w:val="000000"/>
          <w:sz w:val="20"/>
          <w:szCs w:val="20"/>
        </w:rPr>
        <w:instrText xml:space="preserve"> FORMTEXT </w:instrText>
      </w:r>
      <w:r>
        <w:rPr>
          <w:rFonts w:cs="Arial-BoldMT"/>
          <w:bCs/>
          <w:i/>
          <w:iCs/>
          <w:color w:val="000000"/>
          <w:sz w:val="20"/>
          <w:szCs w:val="20"/>
        </w:rPr>
      </w:r>
      <w:r>
        <w:rPr>
          <w:rFonts w:cs="Arial-BoldMT"/>
          <w:bCs/>
          <w:i/>
          <w:iCs/>
          <w:color w:val="000000"/>
          <w:sz w:val="20"/>
          <w:szCs w:val="20"/>
        </w:rPr>
        <w:fldChar w:fldCharType="separate"/>
      </w:r>
      <w:r w:rsidR="001D5436" w:rsidRPr="001D5436">
        <w:rPr>
          <w:rFonts w:cs="Arial-BoldMT"/>
          <w:bCs/>
          <w:i/>
          <w:iCs/>
          <w:noProof/>
          <w:color w:val="000000"/>
          <w:sz w:val="20"/>
          <w:szCs w:val="20"/>
        </w:rPr>
        <w:t>[country]</w:t>
      </w:r>
      <w:r>
        <w:rPr>
          <w:rFonts w:cs="Arial-BoldMT"/>
          <w:bCs/>
          <w:i/>
          <w:iCs/>
          <w:color w:val="000000"/>
          <w:sz w:val="20"/>
          <w:szCs w:val="20"/>
        </w:rPr>
        <w:fldChar w:fldCharType="end"/>
      </w:r>
      <w:bookmarkEnd w:id="8"/>
      <w:r w:rsidR="005A1CC2" w:rsidRPr="005A1CC2">
        <w:rPr>
          <w:rFonts w:cs="Arial-BoldMT"/>
          <w:bCs/>
          <w:color w:val="000000"/>
          <w:sz w:val="20"/>
          <w:szCs w:val="20"/>
        </w:rPr>
        <w:t xml:space="preserve">, </w:t>
      </w:r>
      <w:r>
        <w:rPr>
          <w:rFonts w:cs="Arial-BoldMT"/>
          <w:bCs/>
          <w:i/>
          <w:iCs/>
          <w:color w:val="000000"/>
          <w:sz w:val="20"/>
          <w:szCs w:val="20"/>
        </w:rPr>
        <w:fldChar w:fldCharType="begin">
          <w:ffData>
            <w:name w:val="Text20"/>
            <w:enabled/>
            <w:calcOnExit w:val="0"/>
            <w:textInput/>
          </w:ffData>
        </w:fldChar>
      </w:r>
      <w:bookmarkStart w:id="9" w:name="Text20"/>
      <w:r>
        <w:rPr>
          <w:rFonts w:cs="Arial-BoldMT"/>
          <w:bCs/>
          <w:i/>
          <w:iCs/>
          <w:color w:val="000000"/>
          <w:sz w:val="20"/>
          <w:szCs w:val="20"/>
        </w:rPr>
        <w:instrText xml:space="preserve"> FORMTEXT </w:instrText>
      </w:r>
      <w:r>
        <w:rPr>
          <w:rFonts w:cs="Arial-BoldMT"/>
          <w:bCs/>
          <w:i/>
          <w:iCs/>
          <w:color w:val="000000"/>
          <w:sz w:val="20"/>
          <w:szCs w:val="20"/>
        </w:rPr>
      </w:r>
      <w:r>
        <w:rPr>
          <w:rFonts w:cs="Arial-BoldMT"/>
          <w:bCs/>
          <w:i/>
          <w:iCs/>
          <w:color w:val="000000"/>
          <w:sz w:val="20"/>
          <w:szCs w:val="20"/>
        </w:rPr>
        <w:fldChar w:fldCharType="separate"/>
      </w:r>
      <w:r w:rsidR="001D5436" w:rsidRPr="001D5436">
        <w:rPr>
          <w:rFonts w:cs="Arial-BoldMT"/>
          <w:bCs/>
          <w:i/>
          <w:iCs/>
          <w:noProof/>
          <w:color w:val="000000"/>
          <w:sz w:val="20"/>
          <w:szCs w:val="20"/>
        </w:rPr>
        <w:t>[address]</w:t>
      </w:r>
      <w:r>
        <w:rPr>
          <w:rFonts w:cs="Arial-BoldMT"/>
          <w:bCs/>
          <w:i/>
          <w:iCs/>
          <w:color w:val="000000"/>
          <w:sz w:val="20"/>
          <w:szCs w:val="20"/>
        </w:rPr>
        <w:fldChar w:fldCharType="end"/>
      </w:r>
      <w:bookmarkEnd w:id="9"/>
      <w:r w:rsidR="005A1CC2" w:rsidRPr="005A1CC2">
        <w:rPr>
          <w:rFonts w:cs="Arial-BoldMT"/>
          <w:bCs/>
          <w:color w:val="000000"/>
          <w:sz w:val="20"/>
          <w:szCs w:val="20"/>
        </w:rPr>
        <w:t xml:space="preserve">, represented by Ms/Mr. </w:t>
      </w:r>
      <w:r>
        <w:rPr>
          <w:rFonts w:cs="Arial-BoldMT"/>
          <w:bCs/>
          <w:i/>
          <w:iCs/>
          <w:color w:val="000000"/>
          <w:sz w:val="20"/>
          <w:szCs w:val="20"/>
        </w:rPr>
        <w:fldChar w:fldCharType="begin">
          <w:ffData>
            <w:name w:val="Text21"/>
            <w:enabled/>
            <w:calcOnExit w:val="0"/>
            <w:textInput/>
          </w:ffData>
        </w:fldChar>
      </w:r>
      <w:bookmarkStart w:id="10" w:name="Text21"/>
      <w:r>
        <w:rPr>
          <w:rFonts w:cs="Arial-BoldMT"/>
          <w:bCs/>
          <w:i/>
          <w:iCs/>
          <w:color w:val="000000"/>
          <w:sz w:val="20"/>
          <w:szCs w:val="20"/>
        </w:rPr>
        <w:instrText xml:space="preserve"> FORMTEXT </w:instrText>
      </w:r>
      <w:r>
        <w:rPr>
          <w:rFonts w:cs="Arial-BoldMT"/>
          <w:bCs/>
          <w:i/>
          <w:iCs/>
          <w:color w:val="000000"/>
          <w:sz w:val="20"/>
          <w:szCs w:val="20"/>
        </w:rPr>
      </w:r>
      <w:r>
        <w:rPr>
          <w:rFonts w:cs="Arial-BoldMT"/>
          <w:bCs/>
          <w:i/>
          <w:iCs/>
          <w:color w:val="000000"/>
          <w:sz w:val="20"/>
          <w:szCs w:val="20"/>
        </w:rPr>
        <w:fldChar w:fldCharType="separate"/>
      </w:r>
      <w:r w:rsidR="001D5436" w:rsidRPr="001D5436">
        <w:rPr>
          <w:rFonts w:cs="Arial-BoldMT"/>
          <w:bCs/>
          <w:i/>
          <w:iCs/>
          <w:noProof/>
          <w:color w:val="000000"/>
          <w:sz w:val="20"/>
          <w:szCs w:val="20"/>
        </w:rPr>
        <w:t>[title, first name, last name of the legal representative]</w:t>
      </w:r>
      <w:r w:rsidR="001D5436">
        <w:rPr>
          <w:rFonts w:cs="Arial-BoldMT"/>
          <w:bCs/>
          <w:i/>
          <w:iCs/>
          <w:noProof/>
          <w:color w:val="000000"/>
          <w:sz w:val="20"/>
          <w:szCs w:val="20"/>
        </w:rPr>
        <w:t xml:space="preserve"> </w:t>
      </w:r>
      <w:r>
        <w:rPr>
          <w:rFonts w:cs="Arial-BoldMT"/>
          <w:bCs/>
          <w:i/>
          <w:iCs/>
          <w:color w:val="000000"/>
          <w:sz w:val="20"/>
          <w:szCs w:val="20"/>
        </w:rPr>
        <w:fldChar w:fldCharType="end"/>
      </w:r>
      <w:bookmarkEnd w:id="10"/>
      <w:r w:rsidR="004E23E1" w:rsidRPr="005A1CC2">
        <w:rPr>
          <w:rFonts w:cs="Arial-BoldMT"/>
          <w:bCs/>
          <w:color w:val="000000"/>
          <w:sz w:val="20"/>
          <w:szCs w:val="20"/>
        </w:rPr>
        <w:t>holding</w:t>
      </w:r>
      <w:r w:rsidR="00E63C9A">
        <w:rPr>
          <w:rFonts w:cs="Arial-BoldMT"/>
          <w:bCs/>
          <w:color w:val="000000"/>
          <w:sz w:val="20"/>
          <w:szCs w:val="20"/>
        </w:rPr>
        <w:t xml:space="preserve"> the position of</w:t>
      </w:r>
      <w:r w:rsidR="00E63C9A" w:rsidRPr="005A1CC2">
        <w:rPr>
          <w:rFonts w:cs="Arial-BoldMT"/>
          <w:bCs/>
          <w:color w:val="000000"/>
          <w:sz w:val="20"/>
          <w:szCs w:val="20"/>
        </w:rPr>
        <w:t xml:space="preserve"> </w:t>
      </w:r>
      <w:r>
        <w:rPr>
          <w:rFonts w:cs="Arial-BoldMT"/>
          <w:bCs/>
          <w:i/>
          <w:iCs/>
          <w:color w:val="000000"/>
          <w:sz w:val="20"/>
          <w:szCs w:val="20"/>
        </w:rPr>
        <w:fldChar w:fldCharType="begin">
          <w:ffData>
            <w:name w:val="Text24"/>
            <w:enabled/>
            <w:calcOnExit w:val="0"/>
            <w:textInput/>
          </w:ffData>
        </w:fldChar>
      </w:r>
      <w:bookmarkStart w:id="11" w:name="Text24"/>
      <w:r>
        <w:rPr>
          <w:rFonts w:cs="Arial-BoldMT"/>
          <w:bCs/>
          <w:i/>
          <w:iCs/>
          <w:color w:val="000000"/>
          <w:sz w:val="20"/>
          <w:szCs w:val="20"/>
        </w:rPr>
        <w:instrText xml:space="preserve"> FORMTEXT </w:instrText>
      </w:r>
      <w:r>
        <w:rPr>
          <w:rFonts w:cs="Arial-BoldMT"/>
          <w:bCs/>
          <w:i/>
          <w:iCs/>
          <w:color w:val="000000"/>
          <w:sz w:val="20"/>
          <w:szCs w:val="20"/>
        </w:rPr>
      </w:r>
      <w:r>
        <w:rPr>
          <w:rFonts w:cs="Arial-BoldMT"/>
          <w:bCs/>
          <w:i/>
          <w:iCs/>
          <w:color w:val="000000"/>
          <w:sz w:val="20"/>
          <w:szCs w:val="20"/>
        </w:rPr>
        <w:fldChar w:fldCharType="separate"/>
      </w:r>
      <w:r w:rsidR="001D5436" w:rsidRPr="001D5436">
        <w:rPr>
          <w:rFonts w:cs="Arial-BoldMT"/>
          <w:bCs/>
          <w:i/>
          <w:iCs/>
          <w:noProof/>
          <w:color w:val="000000"/>
          <w:sz w:val="20"/>
          <w:szCs w:val="20"/>
        </w:rPr>
        <w:t xml:space="preserve">[position] </w:t>
      </w:r>
      <w:r>
        <w:rPr>
          <w:rFonts w:cs="Arial-BoldMT"/>
          <w:bCs/>
          <w:i/>
          <w:iCs/>
          <w:color w:val="000000"/>
          <w:sz w:val="20"/>
          <w:szCs w:val="20"/>
        </w:rPr>
        <w:fldChar w:fldCharType="end"/>
      </w:r>
      <w:bookmarkEnd w:id="11"/>
      <w:r w:rsidR="00E63C9A">
        <w:rPr>
          <w:rFonts w:cs="Arial-BoldMT"/>
          <w:bCs/>
          <w:color w:val="000000"/>
          <w:sz w:val="20"/>
          <w:szCs w:val="20"/>
        </w:rPr>
        <w:t xml:space="preserve"> and in virtue of </w:t>
      </w:r>
      <w:r>
        <w:rPr>
          <w:rFonts w:cs="Arial-BoldMT"/>
          <w:bCs/>
          <w:i/>
          <w:iCs/>
          <w:color w:val="000000"/>
          <w:sz w:val="20"/>
          <w:szCs w:val="20"/>
        </w:rPr>
        <w:fldChar w:fldCharType="begin">
          <w:ffData>
            <w:name w:val="Text22"/>
            <w:enabled/>
            <w:calcOnExit w:val="0"/>
            <w:textInput/>
          </w:ffData>
        </w:fldChar>
      </w:r>
      <w:bookmarkStart w:id="12" w:name="Text22"/>
      <w:r>
        <w:rPr>
          <w:rFonts w:cs="Arial-BoldMT"/>
          <w:bCs/>
          <w:i/>
          <w:iCs/>
          <w:color w:val="000000"/>
          <w:sz w:val="20"/>
          <w:szCs w:val="20"/>
        </w:rPr>
        <w:instrText xml:space="preserve"> FORMTEXT </w:instrText>
      </w:r>
      <w:r>
        <w:rPr>
          <w:rFonts w:cs="Arial-BoldMT"/>
          <w:bCs/>
          <w:i/>
          <w:iCs/>
          <w:color w:val="000000"/>
          <w:sz w:val="20"/>
          <w:szCs w:val="20"/>
        </w:rPr>
      </w:r>
      <w:r>
        <w:rPr>
          <w:rFonts w:cs="Arial-BoldMT"/>
          <w:bCs/>
          <w:i/>
          <w:iCs/>
          <w:color w:val="000000"/>
          <w:sz w:val="20"/>
          <w:szCs w:val="20"/>
        </w:rPr>
        <w:fldChar w:fldCharType="separate"/>
      </w:r>
      <w:r w:rsidR="001D5436" w:rsidRPr="001D5436">
        <w:rPr>
          <w:rFonts w:cs="Arial-BoldMT"/>
          <w:bCs/>
          <w:i/>
          <w:iCs/>
          <w:noProof/>
          <w:color w:val="000000"/>
          <w:sz w:val="20"/>
          <w:szCs w:val="20"/>
        </w:rPr>
        <w:t xml:space="preserve">[power of attorney/appointment] </w:t>
      </w:r>
      <w:r>
        <w:rPr>
          <w:rFonts w:cs="Arial-BoldMT"/>
          <w:bCs/>
          <w:i/>
          <w:iCs/>
          <w:color w:val="000000"/>
          <w:sz w:val="20"/>
          <w:szCs w:val="20"/>
        </w:rPr>
        <w:fldChar w:fldCharType="end"/>
      </w:r>
      <w:bookmarkEnd w:id="12"/>
      <w:r w:rsidR="00E63C9A">
        <w:rPr>
          <w:rFonts w:cs="Arial-BoldMT"/>
          <w:bCs/>
          <w:color w:val="000000"/>
          <w:sz w:val="20"/>
          <w:szCs w:val="20"/>
        </w:rPr>
        <w:t xml:space="preserve">. </w:t>
      </w:r>
    </w:p>
    <w:p w14:paraId="4D885ADF" w14:textId="00599DDD" w:rsidR="005A1CC2" w:rsidRPr="005A1CC2" w:rsidRDefault="005A1CC2" w:rsidP="005A1CC2">
      <w:pPr>
        <w:autoSpaceDE w:val="0"/>
        <w:autoSpaceDN w:val="0"/>
        <w:adjustRightInd w:val="0"/>
        <w:jc w:val="both"/>
        <w:rPr>
          <w:rFonts w:cs="Arial-BoldMT"/>
          <w:bCs/>
          <w:color w:val="000000"/>
          <w:sz w:val="20"/>
          <w:szCs w:val="20"/>
        </w:rPr>
      </w:pPr>
      <w:r>
        <w:rPr>
          <w:rFonts w:cs="Arial-BoldMT"/>
          <w:bCs/>
          <w:color w:val="000000"/>
          <w:sz w:val="20"/>
          <w:szCs w:val="20"/>
        </w:rPr>
        <w:t xml:space="preserve">Dr. </w:t>
      </w:r>
      <w:r w:rsidR="00BE5AFA">
        <w:rPr>
          <w:rFonts w:cs="Arial-BoldMT"/>
          <w:bCs/>
          <w:i/>
          <w:iCs/>
          <w:color w:val="000000"/>
          <w:sz w:val="20"/>
          <w:szCs w:val="20"/>
        </w:rPr>
        <w:fldChar w:fldCharType="begin">
          <w:ffData>
            <w:name w:val="Text23"/>
            <w:enabled/>
            <w:calcOnExit w:val="0"/>
            <w:textInput/>
          </w:ffData>
        </w:fldChar>
      </w:r>
      <w:bookmarkStart w:id="13" w:name="Text23"/>
      <w:r w:rsidR="00BE5AFA">
        <w:rPr>
          <w:rFonts w:cs="Arial-BoldMT"/>
          <w:bCs/>
          <w:i/>
          <w:iCs/>
          <w:color w:val="000000"/>
          <w:sz w:val="20"/>
          <w:szCs w:val="20"/>
        </w:rPr>
        <w:instrText xml:space="preserve"> FORMTEXT </w:instrText>
      </w:r>
      <w:r w:rsidR="00BE5AFA">
        <w:rPr>
          <w:rFonts w:cs="Arial-BoldMT"/>
          <w:bCs/>
          <w:i/>
          <w:iCs/>
          <w:color w:val="000000"/>
          <w:sz w:val="20"/>
          <w:szCs w:val="20"/>
        </w:rPr>
      </w:r>
      <w:r w:rsidR="00BE5AFA">
        <w:rPr>
          <w:rFonts w:cs="Arial-BoldMT"/>
          <w:bCs/>
          <w:i/>
          <w:iCs/>
          <w:color w:val="000000"/>
          <w:sz w:val="20"/>
          <w:szCs w:val="20"/>
        </w:rPr>
        <w:fldChar w:fldCharType="separate"/>
      </w:r>
      <w:r w:rsidR="001D5436" w:rsidRPr="001D5436">
        <w:rPr>
          <w:rFonts w:cs="Arial-BoldMT"/>
          <w:bCs/>
          <w:i/>
          <w:iCs/>
          <w:noProof/>
          <w:color w:val="000000"/>
          <w:sz w:val="20"/>
          <w:szCs w:val="20"/>
        </w:rPr>
        <w:t xml:space="preserve">[title, first name, last name of the user of the entity] </w:t>
      </w:r>
      <w:r w:rsidR="00BE5AFA">
        <w:rPr>
          <w:rFonts w:cs="Arial-BoldMT"/>
          <w:bCs/>
          <w:i/>
          <w:iCs/>
          <w:color w:val="000000"/>
          <w:sz w:val="20"/>
          <w:szCs w:val="20"/>
        </w:rPr>
        <w:fldChar w:fldCharType="end"/>
      </w:r>
      <w:bookmarkEnd w:id="13"/>
      <w:r>
        <w:rPr>
          <w:rFonts w:cs="Arial-BoldMT"/>
          <w:bCs/>
          <w:color w:val="000000"/>
          <w:sz w:val="20"/>
          <w:szCs w:val="20"/>
        </w:rPr>
        <w:t xml:space="preserve"> (hereinafter referred to as the “</w:t>
      </w:r>
      <w:r w:rsidR="00DA47C9">
        <w:rPr>
          <w:rFonts w:cs="Arial-BoldMT"/>
          <w:bCs/>
          <w:color w:val="000000"/>
          <w:sz w:val="20"/>
          <w:szCs w:val="20"/>
        </w:rPr>
        <w:t>Provider</w:t>
      </w:r>
      <w:r>
        <w:rPr>
          <w:rFonts w:cs="Arial-BoldMT"/>
          <w:bCs/>
          <w:color w:val="000000"/>
          <w:sz w:val="20"/>
          <w:szCs w:val="20"/>
        </w:rPr>
        <w:t xml:space="preserve">”) is employee of the </w:t>
      </w:r>
      <w:r w:rsidR="00DA47C9">
        <w:rPr>
          <w:rFonts w:cs="Arial-BoldMT"/>
          <w:bCs/>
          <w:color w:val="000000"/>
          <w:sz w:val="20"/>
          <w:szCs w:val="20"/>
        </w:rPr>
        <w:t>Provider Institution</w:t>
      </w:r>
      <w:r w:rsidR="00E63C9A">
        <w:rPr>
          <w:rFonts w:cs="Arial-BoldMT"/>
          <w:bCs/>
          <w:color w:val="000000"/>
          <w:sz w:val="20"/>
          <w:szCs w:val="20"/>
        </w:rPr>
        <w:t xml:space="preserve"> holding the position of </w:t>
      </w:r>
      <w:r w:rsidR="00BE5AFA">
        <w:rPr>
          <w:rFonts w:cs="Arial-BoldMT"/>
          <w:bCs/>
          <w:i/>
          <w:iCs/>
          <w:color w:val="000000"/>
          <w:sz w:val="20"/>
          <w:szCs w:val="20"/>
        </w:rPr>
        <w:fldChar w:fldCharType="begin">
          <w:ffData>
            <w:name w:val="Text25"/>
            <w:enabled/>
            <w:calcOnExit w:val="0"/>
            <w:textInput/>
          </w:ffData>
        </w:fldChar>
      </w:r>
      <w:bookmarkStart w:id="14" w:name="Text25"/>
      <w:r w:rsidR="00BE5AFA">
        <w:rPr>
          <w:rFonts w:cs="Arial-BoldMT"/>
          <w:bCs/>
          <w:i/>
          <w:iCs/>
          <w:color w:val="000000"/>
          <w:sz w:val="20"/>
          <w:szCs w:val="20"/>
        </w:rPr>
        <w:instrText xml:space="preserve"> FORMTEXT </w:instrText>
      </w:r>
      <w:r w:rsidR="00BE5AFA">
        <w:rPr>
          <w:rFonts w:cs="Arial-BoldMT"/>
          <w:bCs/>
          <w:i/>
          <w:iCs/>
          <w:color w:val="000000"/>
          <w:sz w:val="20"/>
          <w:szCs w:val="20"/>
        </w:rPr>
      </w:r>
      <w:r w:rsidR="00BE5AFA">
        <w:rPr>
          <w:rFonts w:cs="Arial-BoldMT"/>
          <w:bCs/>
          <w:i/>
          <w:iCs/>
          <w:color w:val="000000"/>
          <w:sz w:val="20"/>
          <w:szCs w:val="20"/>
        </w:rPr>
        <w:fldChar w:fldCharType="separate"/>
      </w:r>
      <w:r w:rsidR="001D5436" w:rsidRPr="001D5436">
        <w:rPr>
          <w:rFonts w:cs="Arial-BoldMT"/>
          <w:bCs/>
          <w:i/>
          <w:iCs/>
          <w:noProof/>
          <w:color w:val="000000"/>
          <w:sz w:val="20"/>
          <w:szCs w:val="20"/>
        </w:rPr>
        <w:t>[position]</w:t>
      </w:r>
      <w:r w:rsidR="00BE5AFA">
        <w:rPr>
          <w:rFonts w:cs="Arial-BoldMT"/>
          <w:bCs/>
          <w:i/>
          <w:iCs/>
          <w:color w:val="000000"/>
          <w:sz w:val="20"/>
          <w:szCs w:val="20"/>
        </w:rPr>
        <w:fldChar w:fldCharType="end"/>
      </w:r>
      <w:bookmarkEnd w:id="14"/>
      <w:r>
        <w:rPr>
          <w:rFonts w:cs="Arial-BoldMT"/>
          <w:bCs/>
          <w:color w:val="000000"/>
          <w:sz w:val="20"/>
          <w:szCs w:val="20"/>
        </w:rPr>
        <w:t>.</w:t>
      </w:r>
    </w:p>
    <w:p w14:paraId="031304A4" w14:textId="77777777" w:rsidR="005A1CC2" w:rsidRPr="005A1CC2" w:rsidRDefault="005A1CC2" w:rsidP="005A1CC2">
      <w:pPr>
        <w:autoSpaceDE w:val="0"/>
        <w:autoSpaceDN w:val="0"/>
        <w:adjustRightInd w:val="0"/>
        <w:jc w:val="both"/>
        <w:rPr>
          <w:rFonts w:cs="Arial-BoldMT"/>
          <w:bCs/>
          <w:color w:val="000000"/>
          <w:sz w:val="20"/>
          <w:szCs w:val="20"/>
        </w:rPr>
      </w:pPr>
    </w:p>
    <w:p w14:paraId="71396BEB" w14:textId="77777777" w:rsidR="005A1CC2" w:rsidRPr="005A1CC2" w:rsidRDefault="005A1CC2" w:rsidP="005A1CC2">
      <w:pPr>
        <w:autoSpaceDE w:val="0"/>
        <w:autoSpaceDN w:val="0"/>
        <w:adjustRightInd w:val="0"/>
        <w:jc w:val="both"/>
        <w:rPr>
          <w:rFonts w:cs="Arial-BoldMT"/>
          <w:bCs/>
          <w:color w:val="000000"/>
          <w:sz w:val="20"/>
          <w:szCs w:val="20"/>
        </w:rPr>
      </w:pPr>
    </w:p>
    <w:p w14:paraId="2FF53711" w14:textId="0526627D" w:rsidR="005A1CC2" w:rsidRDefault="005A1CC2" w:rsidP="00BD73F8">
      <w:pPr>
        <w:pStyle w:val="Heading1"/>
        <w:jc w:val="center"/>
      </w:pPr>
      <w:r>
        <w:t>RECITALS</w:t>
      </w:r>
    </w:p>
    <w:p w14:paraId="2C9CFA20" w14:textId="4AD4B9EA" w:rsidR="005A1CC2" w:rsidRDefault="005A1CC2" w:rsidP="007F5814">
      <w:pPr>
        <w:pStyle w:val="Heading1"/>
        <w:jc w:val="both"/>
      </w:pPr>
    </w:p>
    <w:p w14:paraId="5DED13DB" w14:textId="5FA593EC" w:rsidR="005A1CC2" w:rsidRPr="00BD73F8" w:rsidRDefault="005A1CC2" w:rsidP="005A1CC2">
      <w:pPr>
        <w:pStyle w:val="Heading1"/>
        <w:numPr>
          <w:ilvl w:val="0"/>
          <w:numId w:val="11"/>
        </w:numPr>
        <w:jc w:val="both"/>
        <w:rPr>
          <w:b w:val="0"/>
        </w:rPr>
      </w:pPr>
      <w:r w:rsidRPr="00BD73F8">
        <w:rPr>
          <w:b w:val="0"/>
        </w:rPr>
        <w:t xml:space="preserve">Whereas the </w:t>
      </w:r>
      <w:r w:rsidR="00DA47C9">
        <w:rPr>
          <w:b w:val="0"/>
        </w:rPr>
        <w:t>Provider Institution</w:t>
      </w:r>
      <w:r w:rsidRPr="00BD73F8">
        <w:rPr>
          <w:b w:val="0"/>
        </w:rPr>
        <w:t xml:space="preserve"> and the </w:t>
      </w:r>
      <w:r w:rsidR="00DA47C9">
        <w:rPr>
          <w:b w:val="0"/>
        </w:rPr>
        <w:t>Provider</w:t>
      </w:r>
      <w:r w:rsidRPr="00BD73F8">
        <w:rPr>
          <w:b w:val="0"/>
        </w:rPr>
        <w:t xml:space="preserve"> are interested in </w:t>
      </w:r>
      <w:r w:rsidR="00F67CDA">
        <w:rPr>
          <w:b w:val="0"/>
        </w:rPr>
        <w:t>the transfer of</w:t>
      </w:r>
      <w:r w:rsidR="00BD73F8" w:rsidRPr="00BD73F8">
        <w:rPr>
          <w:rFonts w:cs="Arial-BoldMT"/>
          <w:b w:val="0"/>
          <w:bCs w:val="0"/>
          <w:color w:val="000000"/>
        </w:rPr>
        <w:t xml:space="preserve"> datasets</w:t>
      </w:r>
      <w:r w:rsidR="00C4593E">
        <w:rPr>
          <w:rFonts w:cs="Arial-BoldMT"/>
          <w:b w:val="0"/>
          <w:bCs w:val="0"/>
          <w:color w:val="000000"/>
        </w:rPr>
        <w:t xml:space="preserve"> </w:t>
      </w:r>
      <w:r w:rsidR="00DA47C9">
        <w:rPr>
          <w:rFonts w:cs="Arial-BoldMT"/>
          <w:b w:val="0"/>
          <w:bCs w:val="0"/>
          <w:color w:val="000000"/>
        </w:rPr>
        <w:t xml:space="preserve">to </w:t>
      </w:r>
      <w:r w:rsidR="00225BFF" w:rsidRPr="00225BFF">
        <w:rPr>
          <w:rFonts w:cs="Arial-BoldMT"/>
          <w:b w:val="0"/>
          <w:bCs w:val="0"/>
          <w:color w:val="000000"/>
          <w:lang w:val="en-GB"/>
        </w:rPr>
        <w:t>Consorcio CNAG</w:t>
      </w:r>
      <w:r w:rsidR="00BD73F8" w:rsidRPr="00BD73F8">
        <w:rPr>
          <w:rFonts w:cs="Arial-BoldMT"/>
          <w:b w:val="0"/>
          <w:bCs w:val="0"/>
          <w:color w:val="000000"/>
        </w:rPr>
        <w:t xml:space="preserve">, </w:t>
      </w:r>
      <w:r w:rsidR="001123B2">
        <w:rPr>
          <w:rFonts w:cs="Arial-BoldMT"/>
          <w:b w:val="0"/>
          <w:bCs w:val="0"/>
          <w:color w:val="000000"/>
        </w:rPr>
        <w:t>according to the provisions of the Code of Conduct and Adherence Agreement of the RD-Connect GPAP</w:t>
      </w:r>
      <w:r w:rsidR="00BD73F8" w:rsidRPr="00BD73F8">
        <w:rPr>
          <w:rFonts w:cs="Arial-BoldMT"/>
          <w:b w:val="0"/>
          <w:bCs w:val="0"/>
          <w:color w:val="000000"/>
        </w:rPr>
        <w:t>.</w:t>
      </w:r>
    </w:p>
    <w:p w14:paraId="0845F9C1" w14:textId="77777777" w:rsidR="001123B2" w:rsidRPr="00BD73F8" w:rsidRDefault="001123B2" w:rsidP="00BD73F8">
      <w:pPr>
        <w:pStyle w:val="Heading1"/>
        <w:ind w:left="1080"/>
        <w:jc w:val="both"/>
        <w:rPr>
          <w:b w:val="0"/>
        </w:rPr>
      </w:pPr>
    </w:p>
    <w:p w14:paraId="2CE55F7C" w14:textId="6549A354" w:rsidR="00BD73F8" w:rsidRPr="00BD73F8" w:rsidRDefault="00BD73F8" w:rsidP="005A1CC2">
      <w:pPr>
        <w:pStyle w:val="Heading1"/>
        <w:numPr>
          <w:ilvl w:val="0"/>
          <w:numId w:val="11"/>
        </w:numPr>
        <w:jc w:val="both"/>
        <w:rPr>
          <w:b w:val="0"/>
        </w:rPr>
      </w:pPr>
      <w:r w:rsidRPr="00BD73F8">
        <w:rPr>
          <w:b w:val="0"/>
        </w:rPr>
        <w:t xml:space="preserve">Whereas </w:t>
      </w:r>
      <w:r w:rsidR="00225BFF" w:rsidRPr="00225BFF">
        <w:rPr>
          <w:b w:val="0"/>
          <w:lang w:val="en-GB"/>
        </w:rPr>
        <w:t>Consorcio CNAG</w:t>
      </w:r>
      <w:r w:rsidRPr="00BD73F8">
        <w:rPr>
          <w:b w:val="0"/>
        </w:rPr>
        <w:t xml:space="preserve"> </w:t>
      </w:r>
      <w:r w:rsidR="003767AE">
        <w:rPr>
          <w:b w:val="0"/>
        </w:rPr>
        <w:t xml:space="preserve">shall </w:t>
      </w:r>
      <w:r w:rsidR="00DA47C9">
        <w:rPr>
          <w:b w:val="0"/>
        </w:rPr>
        <w:t>receive the</w:t>
      </w:r>
      <w:r w:rsidR="00C4593E">
        <w:rPr>
          <w:b w:val="0"/>
        </w:rPr>
        <w:t xml:space="preserve"> </w:t>
      </w:r>
      <w:r w:rsidR="00F67CDA">
        <w:rPr>
          <w:b w:val="0"/>
        </w:rPr>
        <w:t>transfer</w:t>
      </w:r>
      <w:r w:rsidR="00DA47C9">
        <w:rPr>
          <w:b w:val="0"/>
        </w:rPr>
        <w:t>red</w:t>
      </w:r>
      <w:r w:rsidRPr="00BD73F8">
        <w:rPr>
          <w:b w:val="0"/>
        </w:rPr>
        <w:t xml:space="preserve"> </w:t>
      </w:r>
      <w:r w:rsidR="00F67CDA" w:rsidRPr="00BD73F8">
        <w:rPr>
          <w:b w:val="0"/>
        </w:rPr>
        <w:t>datasets</w:t>
      </w:r>
      <w:r w:rsidR="00F67CDA">
        <w:rPr>
          <w:b w:val="0"/>
        </w:rPr>
        <w:t xml:space="preserve"> </w:t>
      </w:r>
      <w:r w:rsidR="00DA47C9">
        <w:rPr>
          <w:b w:val="0"/>
        </w:rPr>
        <w:t>from the Provider and Provider Institution</w:t>
      </w:r>
      <w:r w:rsidR="00F67CDA">
        <w:rPr>
          <w:b w:val="0"/>
        </w:rPr>
        <w:t>.</w:t>
      </w:r>
      <w:r w:rsidRPr="00BD73F8">
        <w:rPr>
          <w:b w:val="0"/>
        </w:rPr>
        <w:t xml:space="preserve"> </w:t>
      </w:r>
    </w:p>
    <w:p w14:paraId="566B4528" w14:textId="73B029D3" w:rsidR="005A1CC2" w:rsidRDefault="005A1CC2" w:rsidP="007F5814">
      <w:pPr>
        <w:pStyle w:val="Heading1"/>
        <w:jc w:val="both"/>
      </w:pPr>
    </w:p>
    <w:p w14:paraId="55410D3E" w14:textId="3AC0AC66" w:rsidR="00BD73F8" w:rsidRDefault="00BD73F8" w:rsidP="00BD73F8">
      <w:pPr>
        <w:autoSpaceDE w:val="0"/>
        <w:autoSpaceDN w:val="0"/>
        <w:adjustRightInd w:val="0"/>
        <w:jc w:val="both"/>
        <w:rPr>
          <w:rFonts w:cs="Arial-BoldMT"/>
          <w:bCs/>
          <w:color w:val="000000"/>
          <w:sz w:val="20"/>
          <w:szCs w:val="20"/>
        </w:rPr>
      </w:pPr>
      <w:r w:rsidRPr="00BD73F8">
        <w:rPr>
          <w:rFonts w:cs="Arial-BoldMT"/>
          <w:bCs/>
          <w:color w:val="000000"/>
          <w:sz w:val="20"/>
          <w:szCs w:val="20"/>
        </w:rPr>
        <w:t>Now therefore, in consideration of the mutual promises, covenants and conditions set forth herein</w:t>
      </w:r>
      <w:r>
        <w:rPr>
          <w:rFonts w:cs="Arial-BoldMT"/>
          <w:bCs/>
          <w:color w:val="000000"/>
          <w:sz w:val="20"/>
          <w:szCs w:val="20"/>
        </w:rPr>
        <w:t>, the p</w:t>
      </w:r>
      <w:r w:rsidRPr="00BD73F8">
        <w:rPr>
          <w:rFonts w:cs="Arial-BoldMT"/>
          <w:bCs/>
          <w:color w:val="000000"/>
          <w:sz w:val="20"/>
          <w:szCs w:val="20"/>
        </w:rPr>
        <w:t>arties agree as follows:</w:t>
      </w:r>
    </w:p>
    <w:p w14:paraId="0CA2A5CA" w14:textId="77777777" w:rsidR="00DA47C9" w:rsidRPr="00BD73F8" w:rsidRDefault="00DA47C9" w:rsidP="00BD73F8">
      <w:pPr>
        <w:autoSpaceDE w:val="0"/>
        <w:autoSpaceDN w:val="0"/>
        <w:adjustRightInd w:val="0"/>
        <w:jc w:val="both"/>
        <w:rPr>
          <w:rFonts w:cs="Arial-BoldMT"/>
          <w:bCs/>
          <w:color w:val="000000"/>
          <w:sz w:val="20"/>
          <w:szCs w:val="20"/>
        </w:rPr>
      </w:pPr>
    </w:p>
    <w:p w14:paraId="48416DC0" w14:textId="6D256712" w:rsidR="00BD73F8" w:rsidRPr="00BD73F8" w:rsidRDefault="001A4B14" w:rsidP="001A4B14">
      <w:pPr>
        <w:pStyle w:val="Heading1"/>
        <w:jc w:val="center"/>
      </w:pPr>
      <w:r>
        <w:t>AGREEMENT</w:t>
      </w:r>
    </w:p>
    <w:p w14:paraId="121C6AB1" w14:textId="77777777" w:rsidR="00BD73F8" w:rsidRDefault="00BD73F8" w:rsidP="007F5814">
      <w:pPr>
        <w:pStyle w:val="Heading1"/>
        <w:jc w:val="both"/>
      </w:pPr>
    </w:p>
    <w:p w14:paraId="3CCAD549" w14:textId="31AA0ED7" w:rsidR="007F5814" w:rsidRPr="00586BAA" w:rsidRDefault="007F5814" w:rsidP="00BD73F8">
      <w:pPr>
        <w:pStyle w:val="Heading1"/>
        <w:numPr>
          <w:ilvl w:val="0"/>
          <w:numId w:val="12"/>
        </w:numPr>
        <w:jc w:val="both"/>
        <w:rPr>
          <w:b w:val="0"/>
          <w:bCs w:val="0"/>
        </w:rPr>
      </w:pPr>
      <w:r w:rsidRPr="00586BAA">
        <w:t>Definitions:</w:t>
      </w:r>
    </w:p>
    <w:p w14:paraId="4C6525AA" w14:textId="77777777" w:rsidR="007F5814" w:rsidRPr="00586BAA" w:rsidRDefault="007F5814" w:rsidP="007F5814">
      <w:pPr>
        <w:spacing w:before="2"/>
        <w:jc w:val="both"/>
        <w:rPr>
          <w:rFonts w:ascii="Calibri" w:eastAsia="Calibri" w:hAnsi="Calibri" w:cs="Calibri"/>
          <w:b/>
          <w:bCs/>
          <w:sz w:val="16"/>
          <w:szCs w:val="16"/>
        </w:rPr>
      </w:pPr>
    </w:p>
    <w:p w14:paraId="32EBA173" w14:textId="3E50A16F" w:rsidR="00A22F3F" w:rsidRPr="00A22F3F" w:rsidRDefault="00A22F3F" w:rsidP="00A22F3F">
      <w:pPr>
        <w:pStyle w:val="BodyText"/>
        <w:spacing w:line="242" w:lineRule="auto"/>
        <w:ind w:left="100" w:right="121"/>
        <w:jc w:val="both"/>
        <w:rPr>
          <w:rFonts w:cs="Calibri"/>
        </w:rPr>
      </w:pPr>
      <w:r w:rsidRPr="00623E64">
        <w:rPr>
          <w:rFonts w:cs="Calibri"/>
        </w:rPr>
        <w:t xml:space="preserve">“Authorised </w:t>
      </w:r>
      <w:r w:rsidR="00F67CDA" w:rsidRPr="00623E64">
        <w:rPr>
          <w:rFonts w:cs="Calibri"/>
        </w:rPr>
        <w:t>Recipient</w:t>
      </w:r>
      <w:r w:rsidRPr="00623E64">
        <w:rPr>
          <w:rFonts w:cs="Calibri"/>
        </w:rPr>
        <w:t xml:space="preserve">” </w:t>
      </w:r>
      <w:r w:rsidR="00713BE9" w:rsidRPr="00623E64">
        <w:rPr>
          <w:rFonts w:cs="Calibri"/>
        </w:rPr>
        <w:t xml:space="preserve">refers to </w:t>
      </w:r>
      <w:r w:rsidR="00713BE9" w:rsidRPr="00623E64">
        <w:t xml:space="preserve">employees, affiliated or enrolled staff of the </w:t>
      </w:r>
      <w:r w:rsidR="00F67CDA" w:rsidRPr="00623E64">
        <w:t>Recipient</w:t>
      </w:r>
      <w:r w:rsidR="00713BE9" w:rsidRPr="00623E64">
        <w:t xml:space="preserve"> Institution</w:t>
      </w:r>
      <w:r w:rsidR="007963AB" w:rsidRPr="00623E64">
        <w:rPr>
          <w:rFonts w:cs="Calibri"/>
        </w:rPr>
        <w:t xml:space="preserve">. </w:t>
      </w:r>
    </w:p>
    <w:p w14:paraId="59BDE3BF" w14:textId="77777777" w:rsidR="00A22F3F" w:rsidRDefault="00A22F3F" w:rsidP="007F5814">
      <w:pPr>
        <w:pStyle w:val="BodyText"/>
        <w:spacing w:line="242" w:lineRule="auto"/>
        <w:ind w:left="100" w:right="121"/>
        <w:jc w:val="both"/>
        <w:rPr>
          <w:rFonts w:cs="Calibri"/>
        </w:rPr>
      </w:pPr>
    </w:p>
    <w:p w14:paraId="5F62C3EC" w14:textId="364E030E" w:rsidR="007F5814" w:rsidRDefault="007F5814" w:rsidP="007F5814">
      <w:pPr>
        <w:pStyle w:val="BodyText"/>
        <w:spacing w:line="242" w:lineRule="auto"/>
        <w:ind w:left="100" w:right="121"/>
        <w:jc w:val="both"/>
      </w:pPr>
      <w:r w:rsidRPr="00586BAA">
        <w:rPr>
          <w:rFonts w:cs="Calibri"/>
        </w:rPr>
        <w:t xml:space="preserve">“Data Subject” </w:t>
      </w:r>
      <w:r w:rsidRPr="00586BAA">
        <w:t xml:space="preserve">refers to the person whose sample has been used to generate </w:t>
      </w:r>
      <w:r w:rsidR="007703E0">
        <w:t xml:space="preserve">the </w:t>
      </w:r>
      <w:r w:rsidR="00B6351F">
        <w:t>datasets</w:t>
      </w:r>
      <w:r w:rsidRPr="00586BAA">
        <w:t xml:space="preserve">. </w:t>
      </w:r>
    </w:p>
    <w:p w14:paraId="2836741A" w14:textId="287AF8F7" w:rsidR="00177079" w:rsidRPr="0049206A" w:rsidRDefault="00177079" w:rsidP="007F5814">
      <w:pPr>
        <w:pStyle w:val="BodyText"/>
        <w:spacing w:line="242" w:lineRule="auto"/>
        <w:ind w:left="100" w:right="121"/>
        <w:jc w:val="both"/>
      </w:pPr>
    </w:p>
    <w:p w14:paraId="6B03146A" w14:textId="77777777" w:rsidR="007F5814" w:rsidRPr="00586BAA" w:rsidRDefault="007F5814" w:rsidP="00857BE7">
      <w:pPr>
        <w:pStyle w:val="BodyText"/>
        <w:spacing w:line="242" w:lineRule="auto"/>
        <w:ind w:left="0" w:right="121"/>
        <w:jc w:val="both"/>
        <w:rPr>
          <w:rFonts w:cs="Calibri"/>
        </w:rPr>
      </w:pPr>
    </w:p>
    <w:p w14:paraId="703324FC" w14:textId="69C55CF0" w:rsidR="007F5814" w:rsidRPr="00586BAA" w:rsidRDefault="007F5814" w:rsidP="00857BE7">
      <w:pPr>
        <w:pStyle w:val="BodyText"/>
        <w:ind w:left="0"/>
        <w:jc w:val="both"/>
      </w:pPr>
      <w:r w:rsidRPr="00586BAA">
        <w:rPr>
          <w:rFonts w:cs="Calibri"/>
        </w:rPr>
        <w:t>“</w:t>
      </w:r>
      <w:r w:rsidR="00B6351F">
        <w:rPr>
          <w:rFonts w:cs="Calibri"/>
        </w:rPr>
        <w:t>Data</w:t>
      </w:r>
      <w:r w:rsidRPr="00586BAA">
        <w:rPr>
          <w:rFonts w:cs="Calibri"/>
        </w:rPr>
        <w:t xml:space="preserve">” </w:t>
      </w:r>
      <w:r w:rsidRPr="00586BAA">
        <w:t xml:space="preserve">refers to the </w:t>
      </w:r>
      <w:r>
        <w:t xml:space="preserve">research </w:t>
      </w:r>
      <w:r w:rsidR="00B6351F">
        <w:t>data</w:t>
      </w:r>
      <w:r w:rsidRPr="00586BAA">
        <w:t xml:space="preserve"> </w:t>
      </w:r>
      <w:r w:rsidR="00B6351F">
        <w:t>that</w:t>
      </w:r>
      <w:r>
        <w:t xml:space="preserve"> the </w:t>
      </w:r>
      <w:r w:rsidR="00754351">
        <w:t>Provider</w:t>
      </w:r>
      <w:r>
        <w:t xml:space="preserve"> Institution has </w:t>
      </w:r>
      <w:r w:rsidR="009C6EED">
        <w:t>transferred</w:t>
      </w:r>
      <w:r w:rsidR="004870BD">
        <w:t>.</w:t>
      </w:r>
    </w:p>
    <w:p w14:paraId="751EC8C3" w14:textId="77777777" w:rsidR="007F5814" w:rsidRPr="00586BAA" w:rsidRDefault="007F5814" w:rsidP="007F5814">
      <w:pPr>
        <w:pStyle w:val="BodyText"/>
        <w:jc w:val="both"/>
      </w:pPr>
    </w:p>
    <w:p w14:paraId="2194D870" w14:textId="22560A04" w:rsidR="007F5814" w:rsidRPr="00586BAA" w:rsidRDefault="007F5814" w:rsidP="000B4F5F">
      <w:pPr>
        <w:pStyle w:val="NormalWeb"/>
        <w:ind w:left="100"/>
        <w:jc w:val="both"/>
      </w:pPr>
    </w:p>
    <w:p w14:paraId="6640138E" w14:textId="77777777" w:rsidR="007F5814" w:rsidRPr="00586BAA" w:rsidRDefault="007F5814" w:rsidP="007F5814">
      <w:pPr>
        <w:pStyle w:val="BodyText"/>
        <w:spacing w:line="242" w:lineRule="auto"/>
        <w:ind w:left="100" w:right="121"/>
        <w:jc w:val="both"/>
        <w:rPr>
          <w:rFonts w:cs="Calibri"/>
        </w:rPr>
      </w:pPr>
      <w:r w:rsidRPr="00586BAA">
        <w:rPr>
          <w:rFonts w:cs="Calibri"/>
        </w:rPr>
        <w:t xml:space="preserve"> </w:t>
      </w:r>
    </w:p>
    <w:p w14:paraId="433B2ABE" w14:textId="374B352D" w:rsidR="007F5814" w:rsidRDefault="007F5814" w:rsidP="007F5814">
      <w:pPr>
        <w:pStyle w:val="BodyText"/>
        <w:spacing w:line="242" w:lineRule="auto"/>
        <w:ind w:left="100" w:right="121"/>
        <w:jc w:val="both"/>
      </w:pPr>
      <w:r w:rsidRPr="00586BAA">
        <w:rPr>
          <w:rFonts w:cs="Calibri"/>
        </w:rPr>
        <w:t xml:space="preserve">“Research Group” </w:t>
      </w:r>
      <w:r w:rsidRPr="00586BAA">
        <w:t xml:space="preserve">refers to the </w:t>
      </w:r>
      <w:r w:rsidR="004870BD">
        <w:rPr>
          <w:rFonts w:cs="Calibri"/>
        </w:rPr>
        <w:t xml:space="preserve">Research Group </w:t>
      </w:r>
      <w:r w:rsidR="003767AE">
        <w:rPr>
          <w:rFonts w:cs="Calibri"/>
        </w:rPr>
        <w:t>that has generated the data</w:t>
      </w:r>
      <w:r w:rsidRPr="00586BAA">
        <w:rPr>
          <w:rFonts w:cs="Calibri"/>
        </w:rPr>
        <w:t>.</w:t>
      </w:r>
      <w:r w:rsidRPr="00586BAA">
        <w:t xml:space="preserve"> </w:t>
      </w:r>
    </w:p>
    <w:p w14:paraId="7BEAF7C7" w14:textId="6E0E91C3" w:rsidR="00897188" w:rsidRDefault="00897188" w:rsidP="007F5814">
      <w:pPr>
        <w:pStyle w:val="BodyText"/>
        <w:spacing w:line="242" w:lineRule="auto"/>
        <w:ind w:left="100" w:right="121"/>
        <w:jc w:val="both"/>
      </w:pPr>
    </w:p>
    <w:p w14:paraId="4B43715B" w14:textId="2B8147CC" w:rsidR="00897188" w:rsidRPr="00897188" w:rsidRDefault="00897188" w:rsidP="00897188">
      <w:pPr>
        <w:pStyle w:val="BodyText"/>
        <w:spacing w:line="242" w:lineRule="auto"/>
        <w:ind w:left="100" w:right="121"/>
        <w:jc w:val="both"/>
        <w:rPr>
          <w:rFonts w:cs="Calibri"/>
        </w:rPr>
      </w:pPr>
      <w:r w:rsidRPr="00897188">
        <w:rPr>
          <w:rFonts w:cs="Calibri"/>
        </w:rPr>
        <w:t>“Research Purposes” refers to research that is seeking to advance the understanding of genetics and genomics, including the treatment of disorders, and work on statistical methods that may be applied to such research.</w:t>
      </w:r>
    </w:p>
    <w:p w14:paraId="3FFACDEA" w14:textId="77777777" w:rsidR="00897188" w:rsidRPr="00586BAA" w:rsidRDefault="00897188" w:rsidP="007F5814">
      <w:pPr>
        <w:pStyle w:val="BodyText"/>
        <w:spacing w:line="242" w:lineRule="auto"/>
        <w:ind w:left="100" w:right="121"/>
        <w:jc w:val="both"/>
        <w:rPr>
          <w:rFonts w:cs="Calibri"/>
        </w:rPr>
      </w:pPr>
    </w:p>
    <w:p w14:paraId="68B31561" w14:textId="7669EDEA" w:rsidR="007F5814" w:rsidRPr="00754351" w:rsidRDefault="007F5814" w:rsidP="00A22F3F">
      <w:pPr>
        <w:pStyle w:val="BodyText"/>
        <w:spacing w:line="242" w:lineRule="auto"/>
        <w:ind w:left="100" w:right="1"/>
        <w:jc w:val="both"/>
        <w:rPr>
          <w:rFonts w:asciiTheme="minorHAnsi" w:hAnsiTheme="minorHAnsi" w:cs="Calibri"/>
        </w:rPr>
      </w:pPr>
      <w:r w:rsidRPr="00A22F3F">
        <w:rPr>
          <w:rFonts w:asciiTheme="minorHAnsi" w:hAnsiTheme="minorHAnsi" w:cs="Calibri"/>
        </w:rPr>
        <w:t xml:space="preserve"> </w:t>
      </w:r>
      <w:r w:rsidRPr="00754351">
        <w:rPr>
          <w:rFonts w:asciiTheme="minorHAnsi" w:hAnsiTheme="minorHAnsi" w:cs="Calibri"/>
        </w:rPr>
        <w:t>“</w:t>
      </w:r>
      <w:r w:rsidR="00357844">
        <w:rPr>
          <w:rFonts w:asciiTheme="minorHAnsi" w:hAnsiTheme="minorHAnsi" w:cs="Calibri"/>
        </w:rPr>
        <w:t>Provider</w:t>
      </w:r>
      <w:r w:rsidRPr="00754351">
        <w:rPr>
          <w:rFonts w:asciiTheme="minorHAnsi" w:hAnsiTheme="minorHAnsi" w:cs="Calibri"/>
        </w:rPr>
        <w:t xml:space="preserve">” refers to </w:t>
      </w:r>
      <w:r w:rsidR="00A22F3F" w:rsidRPr="00754351">
        <w:rPr>
          <w:rFonts w:asciiTheme="minorHAnsi" w:hAnsiTheme="minorHAnsi" w:cs="Calibri"/>
        </w:rPr>
        <w:t>the principal investigator</w:t>
      </w:r>
      <w:r w:rsidRPr="00754351">
        <w:rPr>
          <w:rFonts w:asciiTheme="minorHAnsi" w:hAnsiTheme="minorHAnsi" w:cs="Calibri"/>
        </w:rPr>
        <w:t xml:space="preserve"> who </w:t>
      </w:r>
      <w:r w:rsidR="007703E0">
        <w:rPr>
          <w:rFonts w:asciiTheme="minorHAnsi" w:hAnsiTheme="minorHAnsi" w:cs="Calibri"/>
        </w:rPr>
        <w:t>shall</w:t>
      </w:r>
      <w:r w:rsidR="009C6EED" w:rsidRPr="00754351">
        <w:rPr>
          <w:rFonts w:asciiTheme="minorHAnsi" w:hAnsiTheme="minorHAnsi" w:cs="Calibri"/>
        </w:rPr>
        <w:t xml:space="preserve"> transfer </w:t>
      </w:r>
      <w:r w:rsidR="00357844">
        <w:rPr>
          <w:rFonts w:asciiTheme="minorHAnsi" w:hAnsiTheme="minorHAnsi" w:cs="Calibri"/>
        </w:rPr>
        <w:t>the</w:t>
      </w:r>
      <w:r w:rsidRPr="00754351">
        <w:rPr>
          <w:rFonts w:asciiTheme="minorHAnsi" w:hAnsiTheme="minorHAnsi" w:cs="Calibri"/>
        </w:rPr>
        <w:t xml:space="preserve"> Data.</w:t>
      </w:r>
    </w:p>
    <w:p w14:paraId="36E9C47C" w14:textId="77777777" w:rsidR="00A22F3F" w:rsidRPr="00754351" w:rsidRDefault="00A22F3F" w:rsidP="00A22F3F">
      <w:pPr>
        <w:pStyle w:val="BodyText"/>
        <w:spacing w:line="242" w:lineRule="auto"/>
        <w:ind w:left="100" w:right="1"/>
        <w:jc w:val="both"/>
        <w:rPr>
          <w:rFonts w:asciiTheme="minorHAnsi" w:hAnsiTheme="minorHAnsi" w:cs="Calibri"/>
        </w:rPr>
      </w:pPr>
    </w:p>
    <w:p w14:paraId="39480A99" w14:textId="1EC41670" w:rsidR="007F5814" w:rsidRDefault="007F5814" w:rsidP="007F5814">
      <w:pPr>
        <w:pStyle w:val="BodyText"/>
        <w:ind w:left="100"/>
        <w:jc w:val="both"/>
      </w:pPr>
      <w:r w:rsidRPr="00754351">
        <w:rPr>
          <w:rFonts w:cs="Calibri"/>
        </w:rPr>
        <w:t>“</w:t>
      </w:r>
      <w:r w:rsidR="00357844">
        <w:rPr>
          <w:rFonts w:cs="Calibri"/>
        </w:rPr>
        <w:t>Provider</w:t>
      </w:r>
      <w:r w:rsidRPr="00754351">
        <w:rPr>
          <w:rFonts w:cs="Calibri"/>
        </w:rPr>
        <w:t xml:space="preserve"> Institution” </w:t>
      </w:r>
      <w:r w:rsidRPr="00754351">
        <w:t xml:space="preserve">refers to the organization </w:t>
      </w:r>
      <w:r w:rsidR="007703E0">
        <w:t>where</w:t>
      </w:r>
      <w:r w:rsidRPr="00754351">
        <w:t xml:space="preserve"> the </w:t>
      </w:r>
      <w:r w:rsidR="00357844">
        <w:t>Provider</w:t>
      </w:r>
      <w:r w:rsidRPr="00754351">
        <w:t xml:space="preserve"> is employed, affiliated</w:t>
      </w:r>
      <w:r w:rsidRPr="00754351">
        <w:rPr>
          <w:spacing w:val="-31"/>
        </w:rPr>
        <w:t xml:space="preserve"> </w:t>
      </w:r>
      <w:r w:rsidRPr="00754351">
        <w:t>or enrolled.</w:t>
      </w:r>
    </w:p>
    <w:p w14:paraId="7C834231" w14:textId="77777777" w:rsidR="003D1848" w:rsidRDefault="003D1848" w:rsidP="007F5814">
      <w:pPr>
        <w:pStyle w:val="BodyText"/>
        <w:ind w:left="100"/>
        <w:jc w:val="both"/>
        <w:rPr>
          <w:rFonts w:cs="Calibri"/>
        </w:rPr>
      </w:pPr>
    </w:p>
    <w:p w14:paraId="7E12A7E9" w14:textId="3D32F614" w:rsidR="003D1848" w:rsidRDefault="003D1848" w:rsidP="00857BE7">
      <w:pPr>
        <w:pStyle w:val="BodyText"/>
        <w:tabs>
          <w:tab w:val="right" w:pos="10301"/>
        </w:tabs>
        <w:ind w:left="100"/>
        <w:jc w:val="both"/>
      </w:pPr>
      <w:r w:rsidRPr="00754351">
        <w:rPr>
          <w:rFonts w:cs="Calibri"/>
        </w:rPr>
        <w:t>“</w:t>
      </w:r>
      <w:r>
        <w:rPr>
          <w:rFonts w:cs="Calibri"/>
        </w:rPr>
        <w:t>Recipient</w:t>
      </w:r>
      <w:r w:rsidRPr="00754351">
        <w:rPr>
          <w:rFonts w:cs="Calibri"/>
        </w:rPr>
        <w:t xml:space="preserve"> Institution” </w:t>
      </w:r>
      <w:r w:rsidRPr="00754351">
        <w:t xml:space="preserve">refers to the organization </w:t>
      </w:r>
      <w:r w:rsidR="007703E0">
        <w:t>where</w:t>
      </w:r>
      <w:r w:rsidRPr="00754351">
        <w:t xml:space="preserve"> the </w:t>
      </w:r>
      <w:r>
        <w:t xml:space="preserve">Recipient </w:t>
      </w:r>
      <w:r w:rsidRPr="00754351">
        <w:t xml:space="preserve">is employed, </w:t>
      </w:r>
      <w:proofErr w:type="gramStart"/>
      <w:r w:rsidRPr="00754351">
        <w:t>affiliated</w:t>
      </w:r>
      <w:proofErr w:type="gramEnd"/>
      <w:r w:rsidRPr="00754351">
        <w:rPr>
          <w:spacing w:val="-31"/>
        </w:rPr>
        <w:t xml:space="preserve"> </w:t>
      </w:r>
      <w:r w:rsidRPr="00754351">
        <w:t>or enrolled</w:t>
      </w:r>
      <w:r w:rsidR="000B4F5F">
        <w:t>.</w:t>
      </w:r>
      <w:r w:rsidR="00857BE7">
        <w:tab/>
      </w:r>
    </w:p>
    <w:p w14:paraId="1EF028CE" w14:textId="77777777" w:rsidR="007F5814" w:rsidRPr="00586BAA" w:rsidRDefault="007F5814" w:rsidP="007F5814">
      <w:pPr>
        <w:pStyle w:val="BodyText"/>
        <w:ind w:left="100"/>
        <w:jc w:val="both"/>
      </w:pPr>
    </w:p>
    <w:p w14:paraId="7E25F964" w14:textId="77777777" w:rsidR="009C732A" w:rsidRPr="00586BAA" w:rsidRDefault="009C732A" w:rsidP="00691673">
      <w:pPr>
        <w:spacing w:before="5"/>
        <w:jc w:val="both"/>
        <w:rPr>
          <w:rFonts w:ascii="Calibri" w:eastAsia="Calibri" w:hAnsi="Calibri" w:cs="Calibri"/>
          <w:sz w:val="16"/>
          <w:szCs w:val="16"/>
        </w:rPr>
      </w:pPr>
    </w:p>
    <w:p w14:paraId="11DD6BB0" w14:textId="4F355BB6" w:rsidR="009C732A" w:rsidRPr="00586BAA" w:rsidRDefault="006933A4" w:rsidP="00BD73F8">
      <w:pPr>
        <w:pStyle w:val="Heading1"/>
        <w:numPr>
          <w:ilvl w:val="0"/>
          <w:numId w:val="12"/>
        </w:numPr>
        <w:jc w:val="both"/>
        <w:rPr>
          <w:b w:val="0"/>
          <w:bCs w:val="0"/>
        </w:rPr>
      </w:pPr>
      <w:r w:rsidRPr="00586BAA">
        <w:t>Terms and</w:t>
      </w:r>
      <w:r w:rsidRPr="00586BAA">
        <w:rPr>
          <w:spacing w:val="-9"/>
        </w:rPr>
        <w:t xml:space="preserve"> </w:t>
      </w:r>
      <w:r w:rsidRPr="00586BAA">
        <w:t>Conditions</w:t>
      </w:r>
      <w:r w:rsidR="009C6EED">
        <w:t xml:space="preserve"> of the DT</w:t>
      </w:r>
      <w:r w:rsidR="00BD73F8">
        <w:t>A</w:t>
      </w:r>
      <w:r w:rsidRPr="00586BAA">
        <w:t>:</w:t>
      </w:r>
    </w:p>
    <w:p w14:paraId="76790A3D" w14:textId="77777777" w:rsidR="009C732A" w:rsidRPr="00586BAA" w:rsidRDefault="009C732A" w:rsidP="00691673">
      <w:pPr>
        <w:spacing w:before="5"/>
        <w:jc w:val="both"/>
        <w:rPr>
          <w:rFonts w:ascii="Calibri" w:eastAsia="Calibri" w:hAnsi="Calibri" w:cs="Calibri"/>
          <w:b/>
          <w:bCs/>
          <w:sz w:val="16"/>
          <w:szCs w:val="16"/>
        </w:rPr>
      </w:pPr>
    </w:p>
    <w:p w14:paraId="7E4E29C3" w14:textId="104A6692" w:rsidR="00BD73F8" w:rsidRPr="00683D9E" w:rsidRDefault="00BD73F8" w:rsidP="00BD73F8">
      <w:pPr>
        <w:pStyle w:val="BodyText"/>
        <w:ind w:left="100" w:right="115"/>
        <w:jc w:val="both"/>
      </w:pPr>
      <w:r w:rsidRPr="00586BAA">
        <w:t xml:space="preserve">This </w:t>
      </w:r>
      <w:r w:rsidRPr="00683D9E">
        <w:t xml:space="preserve">Agreement governs the terms on which the Data </w:t>
      </w:r>
      <w:r w:rsidR="009C6EED" w:rsidRPr="00683D9E">
        <w:t xml:space="preserve">shall be transferred to </w:t>
      </w:r>
      <w:r w:rsidR="00225BFF" w:rsidRPr="00225BFF">
        <w:rPr>
          <w:lang w:val="en-GB"/>
        </w:rPr>
        <w:t xml:space="preserve">Consorcio </w:t>
      </w:r>
      <w:r w:rsidR="004E23E1" w:rsidRPr="00225BFF">
        <w:rPr>
          <w:lang w:val="en-GB"/>
        </w:rPr>
        <w:t>CNAG</w:t>
      </w:r>
      <w:r w:rsidR="004E23E1" w:rsidRPr="00225BFF" w:rsidDel="00225BFF">
        <w:t>.</w:t>
      </w:r>
      <w:r w:rsidR="001A4B14" w:rsidRPr="00683D9E">
        <w:t xml:space="preserve"> By</w:t>
      </w:r>
      <w:r w:rsidRPr="00683D9E">
        <w:t xml:space="preserve"> signing this Agreement, </w:t>
      </w:r>
      <w:r w:rsidR="00754351">
        <w:t>the Parties</w:t>
      </w:r>
      <w:r w:rsidR="001A4B14" w:rsidRPr="00683D9E">
        <w:t xml:space="preserve"> agree</w:t>
      </w:r>
      <w:r w:rsidRPr="00683D9E">
        <w:t xml:space="preserve"> to be bound by the terms and conditions of </w:t>
      </w:r>
      <w:r w:rsidR="00C4593E">
        <w:t>transfer</w:t>
      </w:r>
      <w:r w:rsidRPr="00683D9E">
        <w:t xml:space="preserve"> set out in this Agreement</w:t>
      </w:r>
      <w:r w:rsidR="001A4B14" w:rsidRPr="00683D9E">
        <w:t>, as follows:</w:t>
      </w:r>
      <w:r w:rsidRPr="00683D9E">
        <w:t xml:space="preserve"> </w:t>
      </w:r>
    </w:p>
    <w:p w14:paraId="17A5126E" w14:textId="2936ED3F" w:rsidR="00BD73F8" w:rsidRPr="00683D9E" w:rsidRDefault="00BD73F8" w:rsidP="00BD73F8">
      <w:pPr>
        <w:spacing w:before="5"/>
        <w:jc w:val="both"/>
        <w:rPr>
          <w:rFonts w:ascii="Calibri" w:eastAsia="Calibri" w:hAnsi="Calibri" w:cs="Calibri"/>
          <w:sz w:val="16"/>
          <w:szCs w:val="16"/>
        </w:rPr>
      </w:pPr>
    </w:p>
    <w:p w14:paraId="7A6D5562" w14:textId="10DF181C" w:rsidR="009C732A" w:rsidRPr="00501ADF" w:rsidRDefault="00754351" w:rsidP="003D6100">
      <w:pPr>
        <w:pStyle w:val="ListParagraph"/>
        <w:numPr>
          <w:ilvl w:val="0"/>
          <w:numId w:val="2"/>
        </w:numPr>
        <w:tabs>
          <w:tab w:val="left" w:pos="821"/>
        </w:tabs>
        <w:spacing w:line="242" w:lineRule="auto"/>
        <w:ind w:right="115" w:hanging="720"/>
        <w:jc w:val="both"/>
        <w:rPr>
          <w:rFonts w:ascii="Calibri" w:eastAsia="Calibri" w:hAnsi="Calibri" w:cs="Calibri"/>
          <w:sz w:val="20"/>
          <w:szCs w:val="20"/>
        </w:rPr>
      </w:pPr>
      <w:r w:rsidRPr="00501ADF">
        <w:rPr>
          <w:rFonts w:ascii="Calibri"/>
          <w:sz w:val="20"/>
        </w:rPr>
        <w:t>The Parties</w:t>
      </w:r>
      <w:r w:rsidR="006933A4" w:rsidRPr="00501ADF">
        <w:rPr>
          <w:rFonts w:ascii="Calibri"/>
          <w:sz w:val="20"/>
        </w:rPr>
        <w:t xml:space="preserve"> agree to use Data only for </w:t>
      </w:r>
      <w:r w:rsidR="00897188" w:rsidRPr="00501ADF">
        <w:rPr>
          <w:rFonts w:ascii="Calibri"/>
          <w:sz w:val="20"/>
          <w:highlight w:val="lightGray"/>
        </w:rPr>
        <w:t>R</w:t>
      </w:r>
      <w:r w:rsidR="006933A4" w:rsidRPr="00501ADF">
        <w:rPr>
          <w:rFonts w:ascii="Calibri"/>
          <w:sz w:val="20"/>
          <w:highlight w:val="lightGray"/>
        </w:rPr>
        <w:t>esearch</w:t>
      </w:r>
      <w:r w:rsidR="00897188" w:rsidRPr="00501ADF">
        <w:rPr>
          <w:rFonts w:ascii="Calibri"/>
          <w:sz w:val="20"/>
          <w:highlight w:val="lightGray"/>
        </w:rPr>
        <w:t xml:space="preserve"> Purposes</w:t>
      </w:r>
      <w:r w:rsidR="003D6100" w:rsidRPr="00501ADF">
        <w:rPr>
          <w:rFonts w:ascii="Calibri"/>
          <w:sz w:val="20"/>
        </w:rPr>
        <w:t xml:space="preserve"> </w:t>
      </w:r>
      <w:r w:rsidR="00816C50" w:rsidRPr="00501ADF">
        <w:rPr>
          <w:rFonts w:ascii="Calibri"/>
          <w:sz w:val="20"/>
        </w:rPr>
        <w:t xml:space="preserve">(hereinafter referred to as the “Purpose”). </w:t>
      </w:r>
      <w:r w:rsidRPr="00501ADF">
        <w:rPr>
          <w:rFonts w:ascii="Calibri"/>
          <w:sz w:val="20"/>
        </w:rPr>
        <w:t>The Parties</w:t>
      </w:r>
      <w:r w:rsidR="00897188" w:rsidRPr="00501ADF">
        <w:rPr>
          <w:rFonts w:ascii="Calibri"/>
          <w:sz w:val="20"/>
        </w:rPr>
        <w:t xml:space="preserve"> </w:t>
      </w:r>
      <w:r w:rsidR="006933A4" w:rsidRPr="00501ADF">
        <w:rPr>
          <w:rFonts w:ascii="Calibri"/>
          <w:sz w:val="20"/>
        </w:rPr>
        <w:t xml:space="preserve">agree not to use, and not to allow use of Data or any part thereof for </w:t>
      </w:r>
      <w:r w:rsidR="00290AAB" w:rsidRPr="00501ADF">
        <w:rPr>
          <w:rFonts w:ascii="Calibri"/>
          <w:sz w:val="20"/>
        </w:rPr>
        <w:t xml:space="preserve">any </w:t>
      </w:r>
      <w:r w:rsidR="003D6100" w:rsidRPr="00501ADF">
        <w:rPr>
          <w:rFonts w:ascii="Calibri"/>
          <w:sz w:val="20"/>
        </w:rPr>
        <w:t>other purposes</w:t>
      </w:r>
      <w:r w:rsidR="006933A4" w:rsidRPr="00501ADF">
        <w:rPr>
          <w:rFonts w:ascii="Calibri"/>
          <w:sz w:val="20"/>
        </w:rPr>
        <w:t>.</w:t>
      </w:r>
      <w:r w:rsidR="00290AAB" w:rsidRPr="00501ADF">
        <w:rPr>
          <w:rFonts w:ascii="Calibri"/>
          <w:sz w:val="20"/>
        </w:rPr>
        <w:t xml:space="preserve"> </w:t>
      </w:r>
    </w:p>
    <w:p w14:paraId="6ED5367E" w14:textId="77777777" w:rsidR="00D00F7B" w:rsidRPr="00501ADF" w:rsidRDefault="00D00F7B" w:rsidP="00D00F7B">
      <w:pPr>
        <w:pStyle w:val="ListParagraph"/>
        <w:tabs>
          <w:tab w:val="left" w:pos="821"/>
        </w:tabs>
        <w:spacing w:line="242" w:lineRule="auto"/>
        <w:ind w:left="820" w:right="115"/>
        <w:jc w:val="both"/>
        <w:rPr>
          <w:rFonts w:ascii="Calibri" w:eastAsia="Calibri" w:hAnsi="Calibri" w:cs="Calibri"/>
          <w:sz w:val="20"/>
          <w:szCs w:val="20"/>
        </w:rPr>
      </w:pPr>
    </w:p>
    <w:p w14:paraId="14A1E20A" w14:textId="6E790938" w:rsidR="001123B2" w:rsidRPr="00501ADF" w:rsidRDefault="001123B2" w:rsidP="00501ADF">
      <w:pPr>
        <w:pStyle w:val="ListParagraph"/>
        <w:numPr>
          <w:ilvl w:val="0"/>
          <w:numId w:val="2"/>
        </w:numPr>
        <w:tabs>
          <w:tab w:val="left" w:pos="821"/>
        </w:tabs>
        <w:ind w:right="115" w:hanging="720"/>
        <w:jc w:val="both"/>
        <w:rPr>
          <w:rFonts w:ascii="Calibri" w:eastAsia="Calibri" w:hAnsi="Calibri" w:cs="Calibri"/>
          <w:sz w:val="20"/>
          <w:szCs w:val="20"/>
        </w:rPr>
      </w:pPr>
      <w:r w:rsidRPr="00501ADF">
        <w:rPr>
          <w:rFonts w:ascii="Calibri"/>
          <w:sz w:val="20"/>
        </w:rPr>
        <w:t>The datasets to be transferred consist of pseudonymized phenotypic and genomic data from Data Subjects with a potential genetic condition.</w:t>
      </w:r>
    </w:p>
    <w:p w14:paraId="4F719CB8" w14:textId="77777777" w:rsidR="009C732A" w:rsidRPr="00501ADF" w:rsidRDefault="009C732A" w:rsidP="00691673">
      <w:pPr>
        <w:spacing w:before="12"/>
        <w:jc w:val="both"/>
        <w:rPr>
          <w:rFonts w:ascii="Calibri" w:eastAsia="Calibri" w:hAnsi="Calibri" w:cs="Calibri"/>
          <w:sz w:val="15"/>
          <w:szCs w:val="15"/>
        </w:rPr>
      </w:pPr>
    </w:p>
    <w:p w14:paraId="54960C18" w14:textId="4D6823A4" w:rsidR="009C732A" w:rsidRPr="00586BAA" w:rsidRDefault="006D7267" w:rsidP="00691673">
      <w:pPr>
        <w:pStyle w:val="ListParagraph"/>
        <w:numPr>
          <w:ilvl w:val="0"/>
          <w:numId w:val="2"/>
        </w:numPr>
        <w:tabs>
          <w:tab w:val="left" w:pos="821"/>
        </w:tabs>
        <w:ind w:right="115" w:hanging="720"/>
        <w:jc w:val="both"/>
        <w:rPr>
          <w:rFonts w:ascii="Calibri" w:eastAsia="Calibri" w:hAnsi="Calibri" w:cs="Calibri"/>
          <w:sz w:val="20"/>
          <w:szCs w:val="20"/>
        </w:rPr>
      </w:pPr>
      <w:r w:rsidRPr="00501ADF">
        <w:rPr>
          <w:rFonts w:ascii="Calibri"/>
          <w:sz w:val="20"/>
        </w:rPr>
        <w:t>The Provider</w:t>
      </w:r>
      <w:r w:rsidR="00F67CDA">
        <w:rPr>
          <w:rFonts w:ascii="Calibri"/>
          <w:sz w:val="20"/>
        </w:rPr>
        <w:t xml:space="preserve"> and </w:t>
      </w:r>
      <w:r>
        <w:rPr>
          <w:rFonts w:ascii="Calibri"/>
          <w:sz w:val="20"/>
        </w:rPr>
        <w:t>Provider</w:t>
      </w:r>
      <w:r w:rsidR="00F67CDA">
        <w:rPr>
          <w:rFonts w:ascii="Calibri"/>
          <w:sz w:val="20"/>
        </w:rPr>
        <w:t xml:space="preserve"> Institution</w:t>
      </w:r>
      <w:r w:rsidR="006933A4" w:rsidRPr="00586BAA">
        <w:rPr>
          <w:rFonts w:ascii="Calibri"/>
          <w:sz w:val="20"/>
        </w:rPr>
        <w:t xml:space="preserve"> acknowledge that the Data </w:t>
      </w:r>
      <w:r>
        <w:rPr>
          <w:rFonts w:ascii="Calibri"/>
          <w:sz w:val="20"/>
        </w:rPr>
        <w:t>transferred</w:t>
      </w:r>
      <w:r w:rsidR="006933A4" w:rsidRPr="00586BAA">
        <w:rPr>
          <w:rFonts w:ascii="Calibri"/>
          <w:sz w:val="20"/>
        </w:rPr>
        <w:t xml:space="preserve"> </w:t>
      </w:r>
      <w:r w:rsidR="006933A4" w:rsidRPr="00115EB4">
        <w:rPr>
          <w:rFonts w:ascii="Calibri"/>
          <w:sz w:val="20"/>
        </w:rPr>
        <w:t xml:space="preserve">is </w:t>
      </w:r>
      <w:r w:rsidR="00675456">
        <w:rPr>
          <w:rFonts w:ascii="Calibri"/>
          <w:sz w:val="20"/>
        </w:rPr>
        <w:t>pseudo</w:t>
      </w:r>
      <w:r w:rsidR="006933A4" w:rsidRPr="00115EB4">
        <w:rPr>
          <w:rFonts w:ascii="Calibri"/>
          <w:sz w:val="20"/>
        </w:rPr>
        <w:t xml:space="preserve">nymized and that </w:t>
      </w:r>
      <w:r w:rsidR="00225BFF" w:rsidRPr="00225BFF">
        <w:rPr>
          <w:rFonts w:ascii="Calibri"/>
          <w:sz w:val="20"/>
          <w:lang w:val="en-GB"/>
        </w:rPr>
        <w:t>Consorcio CNAG</w:t>
      </w:r>
      <w:r w:rsidR="00225BFF" w:rsidDel="00225BFF">
        <w:rPr>
          <w:rFonts w:ascii="Calibri"/>
          <w:sz w:val="20"/>
        </w:rPr>
        <w:t xml:space="preserve"> </w:t>
      </w:r>
      <w:r w:rsidR="00D00F7B">
        <w:rPr>
          <w:rFonts w:ascii="Calibri"/>
          <w:sz w:val="20"/>
        </w:rPr>
        <w:t>shall</w:t>
      </w:r>
      <w:r w:rsidR="006933A4" w:rsidRPr="00586BAA">
        <w:rPr>
          <w:rFonts w:ascii="Calibri"/>
          <w:sz w:val="20"/>
        </w:rPr>
        <w:t xml:space="preserve"> under no circumstances provide </w:t>
      </w:r>
      <w:r>
        <w:rPr>
          <w:rFonts w:ascii="Calibri"/>
          <w:sz w:val="20"/>
        </w:rPr>
        <w:t>other parties</w:t>
      </w:r>
      <w:r w:rsidR="006933A4" w:rsidRPr="00586BAA">
        <w:rPr>
          <w:rFonts w:ascii="Calibri"/>
          <w:sz w:val="20"/>
        </w:rPr>
        <w:t xml:space="preserve"> with any means </w:t>
      </w:r>
      <w:r w:rsidR="00D00F7B">
        <w:rPr>
          <w:rFonts w:ascii="Calibri"/>
          <w:sz w:val="20"/>
        </w:rPr>
        <w:t xml:space="preserve">with the aim </w:t>
      </w:r>
      <w:r w:rsidR="006933A4" w:rsidRPr="00586BAA">
        <w:rPr>
          <w:rFonts w:ascii="Calibri"/>
          <w:sz w:val="20"/>
        </w:rPr>
        <w:t xml:space="preserve">to identify any Data Subject. </w:t>
      </w:r>
      <w:r>
        <w:rPr>
          <w:rFonts w:ascii="Calibri"/>
          <w:sz w:val="20"/>
        </w:rPr>
        <w:t>The Parties</w:t>
      </w:r>
      <w:r w:rsidR="00A22F3F" w:rsidRPr="00897188">
        <w:rPr>
          <w:rFonts w:ascii="Calibri"/>
          <w:sz w:val="20"/>
        </w:rPr>
        <w:t xml:space="preserve"> </w:t>
      </w:r>
      <w:r w:rsidR="006933A4" w:rsidRPr="00586BAA">
        <w:rPr>
          <w:rFonts w:ascii="Calibri"/>
          <w:sz w:val="20"/>
        </w:rPr>
        <w:t xml:space="preserve">agree not to use Data to identify or contact individual Data Subjects. </w:t>
      </w:r>
      <w:r>
        <w:rPr>
          <w:rFonts w:ascii="Calibri"/>
          <w:sz w:val="20"/>
        </w:rPr>
        <w:t>The Parties</w:t>
      </w:r>
      <w:r w:rsidR="006933A4" w:rsidRPr="00586BAA">
        <w:rPr>
          <w:rFonts w:ascii="Calibri"/>
          <w:sz w:val="20"/>
        </w:rPr>
        <w:t xml:space="preserve"> agree to preserve, at all times, the confidentiality of information and Data. In particular, </w:t>
      </w:r>
      <w:r>
        <w:rPr>
          <w:rFonts w:ascii="Calibri"/>
          <w:sz w:val="20"/>
        </w:rPr>
        <w:t>the Parties</w:t>
      </w:r>
      <w:r w:rsidR="006933A4" w:rsidRPr="00586BAA">
        <w:rPr>
          <w:rFonts w:ascii="Calibri"/>
          <w:sz w:val="20"/>
        </w:rPr>
        <w:t xml:space="preserve"> undertake not to use, or attempt to use Data to compromise or otherwise infringe the confidentiality of information on Data Subjects and their right</w:t>
      </w:r>
      <w:r w:rsidR="006933A4" w:rsidRPr="00586BAA">
        <w:rPr>
          <w:rFonts w:ascii="Calibri"/>
          <w:spacing w:val="-31"/>
          <w:sz w:val="20"/>
        </w:rPr>
        <w:t xml:space="preserve"> </w:t>
      </w:r>
      <w:r w:rsidR="006933A4" w:rsidRPr="00586BAA">
        <w:rPr>
          <w:rFonts w:ascii="Calibri"/>
          <w:sz w:val="20"/>
        </w:rPr>
        <w:t>to privacy.</w:t>
      </w:r>
    </w:p>
    <w:p w14:paraId="1B5AD8FA" w14:textId="77777777" w:rsidR="009C732A" w:rsidRPr="00586BAA" w:rsidRDefault="009C732A" w:rsidP="00691673">
      <w:pPr>
        <w:spacing w:before="2"/>
        <w:jc w:val="both"/>
        <w:rPr>
          <w:rFonts w:ascii="Calibri" w:eastAsia="Calibri" w:hAnsi="Calibri" w:cs="Calibri"/>
          <w:sz w:val="16"/>
          <w:szCs w:val="16"/>
        </w:rPr>
      </w:pPr>
    </w:p>
    <w:p w14:paraId="43533D30" w14:textId="7C95B88B" w:rsidR="009111C2" w:rsidRPr="003D1848" w:rsidRDefault="006D7267" w:rsidP="00D00F7B">
      <w:pPr>
        <w:pStyle w:val="ListParagraph"/>
        <w:tabs>
          <w:tab w:val="left" w:pos="821"/>
        </w:tabs>
        <w:ind w:left="820" w:right="121"/>
        <w:jc w:val="both"/>
        <w:rPr>
          <w:rFonts w:ascii="Calibri" w:eastAsia="Calibri" w:hAnsi="Calibri" w:cs="Calibri"/>
          <w:sz w:val="20"/>
          <w:szCs w:val="20"/>
        </w:rPr>
      </w:pPr>
      <w:r w:rsidRPr="003D1848">
        <w:rPr>
          <w:rFonts w:ascii="Calibri"/>
          <w:sz w:val="20"/>
        </w:rPr>
        <w:t>The Parties</w:t>
      </w:r>
      <w:r w:rsidR="00115EB4" w:rsidRPr="003D1848">
        <w:rPr>
          <w:rFonts w:ascii="Calibri"/>
          <w:sz w:val="20"/>
        </w:rPr>
        <w:t xml:space="preserve"> agree to ensure that any Authorized </w:t>
      </w:r>
      <w:r w:rsidR="009C6EED" w:rsidRPr="007978CD">
        <w:rPr>
          <w:rFonts w:ascii="Calibri"/>
          <w:sz w:val="20"/>
        </w:rPr>
        <w:t>Recipient</w:t>
      </w:r>
      <w:r w:rsidR="00115EB4" w:rsidRPr="007978CD">
        <w:rPr>
          <w:rFonts w:ascii="Calibri"/>
          <w:sz w:val="20"/>
        </w:rPr>
        <w:t xml:space="preserve">s who have access to Data </w:t>
      </w:r>
      <w:r w:rsidR="0049206A" w:rsidRPr="00E0243A">
        <w:rPr>
          <w:rFonts w:ascii="Calibri"/>
          <w:sz w:val="20"/>
        </w:rPr>
        <w:t xml:space="preserve">shall </w:t>
      </w:r>
      <w:r w:rsidR="00115EB4" w:rsidRPr="00401FD0">
        <w:rPr>
          <w:rFonts w:ascii="Calibri"/>
          <w:sz w:val="20"/>
        </w:rPr>
        <w:t>comply with all obligations of the present Agreement</w:t>
      </w:r>
      <w:r w:rsidR="0049206A" w:rsidRPr="00401FD0">
        <w:rPr>
          <w:rFonts w:ascii="Calibri"/>
          <w:sz w:val="20"/>
        </w:rPr>
        <w:t>,</w:t>
      </w:r>
      <w:r w:rsidR="0068419E" w:rsidRPr="007703E0">
        <w:rPr>
          <w:rFonts w:ascii="Calibri"/>
          <w:sz w:val="20"/>
        </w:rPr>
        <w:t xml:space="preserve"> the conditions set in the RD-Connect Code of Conduct</w:t>
      </w:r>
      <w:r w:rsidR="0049206A" w:rsidRPr="007703E0">
        <w:rPr>
          <w:rFonts w:ascii="Calibri"/>
          <w:sz w:val="20"/>
        </w:rPr>
        <w:t xml:space="preserve"> and any other RD-Connect GPAP policies in force</w:t>
      </w:r>
      <w:r w:rsidR="00115EB4" w:rsidRPr="007703E0">
        <w:rPr>
          <w:rFonts w:ascii="Calibri"/>
          <w:sz w:val="20"/>
        </w:rPr>
        <w:t xml:space="preserve">. </w:t>
      </w:r>
      <w:r w:rsidRPr="007703E0">
        <w:rPr>
          <w:rFonts w:ascii="Calibri"/>
          <w:sz w:val="20"/>
        </w:rPr>
        <w:t>The Parties</w:t>
      </w:r>
      <w:r w:rsidR="006933A4" w:rsidRPr="003D1848">
        <w:rPr>
          <w:rFonts w:ascii="Calibri"/>
          <w:sz w:val="20"/>
        </w:rPr>
        <w:t xml:space="preserve"> agree to disclose Data only to </w:t>
      </w:r>
      <w:r w:rsidR="006127B0" w:rsidRPr="003D1848">
        <w:rPr>
          <w:rFonts w:ascii="Calibri"/>
          <w:sz w:val="20"/>
        </w:rPr>
        <w:t>the</w:t>
      </w:r>
      <w:r w:rsidR="006933A4" w:rsidRPr="003D1848">
        <w:rPr>
          <w:rFonts w:ascii="Calibri"/>
          <w:sz w:val="20"/>
        </w:rPr>
        <w:t xml:space="preserve"> Authorized </w:t>
      </w:r>
      <w:r w:rsidR="009C6EED" w:rsidRPr="003D1848">
        <w:rPr>
          <w:rFonts w:ascii="Calibri"/>
          <w:sz w:val="20"/>
        </w:rPr>
        <w:t>Recipient</w:t>
      </w:r>
      <w:r w:rsidR="00A22F3F" w:rsidRPr="003D1848">
        <w:rPr>
          <w:rFonts w:ascii="Calibri"/>
          <w:sz w:val="20"/>
        </w:rPr>
        <w:t>s</w:t>
      </w:r>
      <w:r w:rsidR="006933A4" w:rsidRPr="003D1848">
        <w:rPr>
          <w:rFonts w:ascii="Calibri"/>
          <w:sz w:val="20"/>
        </w:rPr>
        <w:t>, who are bound by a duty of confidentiality which is at least as strict as provided for in this</w:t>
      </w:r>
      <w:r w:rsidR="006933A4" w:rsidRPr="003D1848">
        <w:rPr>
          <w:rFonts w:ascii="Calibri"/>
          <w:spacing w:val="-14"/>
          <w:sz w:val="20"/>
        </w:rPr>
        <w:t xml:space="preserve"> </w:t>
      </w:r>
      <w:r w:rsidR="005A1CC2" w:rsidRPr="003D1848">
        <w:rPr>
          <w:rFonts w:ascii="Calibri"/>
          <w:sz w:val="20"/>
        </w:rPr>
        <w:t>Agreement</w:t>
      </w:r>
      <w:r w:rsidR="006933A4" w:rsidRPr="003D1848">
        <w:rPr>
          <w:rFonts w:ascii="Calibri"/>
          <w:sz w:val="20"/>
        </w:rPr>
        <w:t>.</w:t>
      </w:r>
      <w:r w:rsidR="00115EB4" w:rsidRPr="003D1848">
        <w:rPr>
          <w:rFonts w:ascii="Calibri"/>
          <w:sz w:val="20"/>
        </w:rPr>
        <w:t xml:space="preserve"> </w:t>
      </w:r>
      <w:r w:rsidRPr="003D1848">
        <w:rPr>
          <w:rFonts w:ascii="Calibri"/>
          <w:sz w:val="20"/>
        </w:rPr>
        <w:t>The Parties</w:t>
      </w:r>
      <w:r w:rsidR="00115EB4" w:rsidRPr="003D1848">
        <w:rPr>
          <w:rFonts w:ascii="Calibri"/>
          <w:sz w:val="20"/>
        </w:rPr>
        <w:t xml:space="preserve"> agree to be responsible for </w:t>
      </w:r>
      <w:r w:rsidR="00D00F7B">
        <w:rPr>
          <w:rFonts w:ascii="Calibri"/>
          <w:sz w:val="20"/>
        </w:rPr>
        <w:t>any</w:t>
      </w:r>
      <w:r w:rsidR="00115EB4" w:rsidRPr="003D1848">
        <w:rPr>
          <w:rFonts w:ascii="Calibri"/>
          <w:sz w:val="20"/>
        </w:rPr>
        <w:t xml:space="preserve"> breach of confidentiality and </w:t>
      </w:r>
      <w:r w:rsidR="00D00F7B">
        <w:rPr>
          <w:rFonts w:ascii="Calibri"/>
          <w:sz w:val="20"/>
        </w:rPr>
        <w:t xml:space="preserve">the compliance </w:t>
      </w:r>
      <w:r w:rsidR="00115EB4" w:rsidRPr="003D1848">
        <w:rPr>
          <w:rFonts w:ascii="Calibri"/>
          <w:sz w:val="20"/>
        </w:rPr>
        <w:t>of the terms of this Agreement by the Authorized</w:t>
      </w:r>
      <w:r w:rsidR="00115EB4" w:rsidRPr="003D1848">
        <w:rPr>
          <w:rFonts w:ascii="Calibri"/>
          <w:spacing w:val="-29"/>
          <w:sz w:val="20"/>
        </w:rPr>
        <w:t xml:space="preserve"> </w:t>
      </w:r>
      <w:r w:rsidR="009C6EED" w:rsidRPr="003D1848">
        <w:rPr>
          <w:rFonts w:ascii="Calibri"/>
          <w:sz w:val="20"/>
        </w:rPr>
        <w:t>Recipient</w:t>
      </w:r>
      <w:r w:rsidR="00115EB4" w:rsidRPr="003D1848">
        <w:rPr>
          <w:rFonts w:ascii="Calibri"/>
          <w:sz w:val="20"/>
        </w:rPr>
        <w:t xml:space="preserve">s. </w:t>
      </w:r>
    </w:p>
    <w:p w14:paraId="1B971A42" w14:textId="5218E02A" w:rsidR="009C732A" w:rsidRPr="00586BAA" w:rsidRDefault="00225BFF" w:rsidP="00691673">
      <w:pPr>
        <w:pStyle w:val="ListParagraph"/>
        <w:numPr>
          <w:ilvl w:val="0"/>
          <w:numId w:val="2"/>
        </w:numPr>
        <w:tabs>
          <w:tab w:val="left" w:pos="821"/>
        </w:tabs>
        <w:spacing w:before="59"/>
        <w:ind w:right="118" w:hanging="720"/>
        <w:jc w:val="both"/>
        <w:rPr>
          <w:sz w:val="20"/>
          <w:szCs w:val="20"/>
        </w:rPr>
      </w:pPr>
      <w:r w:rsidRPr="00225BFF">
        <w:rPr>
          <w:rFonts w:ascii="Calibri"/>
          <w:sz w:val="20"/>
          <w:lang w:val="en-GB"/>
        </w:rPr>
        <w:t>Consorcio CNAG</w:t>
      </w:r>
      <w:r w:rsidR="009D67FB">
        <w:rPr>
          <w:rFonts w:ascii="Calibri"/>
          <w:sz w:val="20"/>
        </w:rPr>
        <w:t xml:space="preserve"> </w:t>
      </w:r>
      <w:r w:rsidR="006933A4" w:rsidRPr="00C30D71">
        <w:rPr>
          <w:rFonts w:ascii="Calibri"/>
          <w:sz w:val="20"/>
        </w:rPr>
        <w:t xml:space="preserve">agree to store Data on a computer </w:t>
      </w:r>
      <w:r w:rsidR="006127B0" w:rsidRPr="00C30D71">
        <w:rPr>
          <w:rFonts w:ascii="Calibri"/>
          <w:sz w:val="20"/>
        </w:rPr>
        <w:t>system</w:t>
      </w:r>
      <w:r w:rsidR="006127B0">
        <w:rPr>
          <w:rFonts w:ascii="Calibri"/>
          <w:sz w:val="20"/>
        </w:rPr>
        <w:t xml:space="preserve"> </w:t>
      </w:r>
      <w:r w:rsidR="006933A4" w:rsidRPr="00586BAA">
        <w:rPr>
          <w:rFonts w:ascii="Calibri"/>
          <w:sz w:val="20"/>
        </w:rPr>
        <w:t xml:space="preserve">with adequate security controls that prevent unauthorized access to or loss of Data and to maintain appropriate control over the Data. </w:t>
      </w:r>
      <w:r w:rsidRPr="00225BFF">
        <w:rPr>
          <w:rFonts w:ascii="Calibri"/>
          <w:sz w:val="20"/>
          <w:lang w:val="en-GB"/>
        </w:rPr>
        <w:t xml:space="preserve">Consorcio </w:t>
      </w:r>
      <w:r w:rsidR="004E23E1" w:rsidRPr="00225BFF">
        <w:rPr>
          <w:rFonts w:ascii="Calibri"/>
          <w:sz w:val="20"/>
          <w:lang w:val="en-GB"/>
        </w:rPr>
        <w:t>CNAG</w:t>
      </w:r>
      <w:r w:rsidR="004E23E1" w:rsidRPr="00225BFF" w:rsidDel="00225BFF">
        <w:rPr>
          <w:rFonts w:ascii="Calibri"/>
          <w:sz w:val="20"/>
        </w:rPr>
        <w:t xml:space="preserve"> </w:t>
      </w:r>
      <w:r w:rsidR="004E23E1" w:rsidRPr="00586BAA">
        <w:rPr>
          <w:rFonts w:ascii="Calibri"/>
          <w:sz w:val="20"/>
        </w:rPr>
        <w:t>represent</w:t>
      </w:r>
      <w:r w:rsidR="006933A4" w:rsidRPr="00586BAA">
        <w:rPr>
          <w:rFonts w:ascii="Calibri"/>
          <w:sz w:val="20"/>
        </w:rPr>
        <w:t xml:space="preserve"> and warrant </w:t>
      </w:r>
      <w:proofErr w:type="gramStart"/>
      <w:r w:rsidR="006127B0">
        <w:rPr>
          <w:rFonts w:ascii="Calibri"/>
          <w:sz w:val="20"/>
          <w:szCs w:val="20"/>
        </w:rPr>
        <w:t>to</w:t>
      </w:r>
      <w:r w:rsidR="006933A4" w:rsidRPr="00586BAA">
        <w:rPr>
          <w:rFonts w:ascii="Calibri"/>
          <w:sz w:val="20"/>
          <w:szCs w:val="20"/>
        </w:rPr>
        <w:t xml:space="preserve">  have</w:t>
      </w:r>
      <w:proofErr w:type="gramEnd"/>
      <w:r w:rsidR="006933A4" w:rsidRPr="00586BAA">
        <w:rPr>
          <w:rFonts w:ascii="Calibri"/>
          <w:sz w:val="20"/>
          <w:szCs w:val="20"/>
        </w:rPr>
        <w:t xml:space="preserve">  in  place,  and  agree  that  will  keep  having  in  place,  state  of  the  art  technical  and</w:t>
      </w:r>
      <w:r w:rsidR="004539BC" w:rsidRPr="00586BAA">
        <w:rPr>
          <w:rFonts w:ascii="Calibri"/>
          <w:sz w:val="20"/>
          <w:szCs w:val="20"/>
        </w:rPr>
        <w:t xml:space="preserve"> </w:t>
      </w:r>
      <w:r w:rsidR="006933A4" w:rsidRPr="00586BAA">
        <w:rPr>
          <w:sz w:val="20"/>
          <w:szCs w:val="20"/>
        </w:rPr>
        <w:t xml:space="preserve">organizational security measures preventing unauthorized access and loss of Data or other forms of unlawful processing of Data, including without limitation, physical security measures, access controls, security and privacy technologies, security checks in relation to personnel, security incident response management and audit arrangements. </w:t>
      </w:r>
      <w:r w:rsidRPr="00225BFF">
        <w:rPr>
          <w:sz w:val="20"/>
          <w:szCs w:val="20"/>
          <w:lang w:val="en-GB"/>
        </w:rPr>
        <w:t>Consorcio CNAG</w:t>
      </w:r>
      <w:r w:rsidR="009D67FB">
        <w:rPr>
          <w:sz w:val="20"/>
          <w:szCs w:val="20"/>
        </w:rPr>
        <w:t xml:space="preserve"> </w:t>
      </w:r>
      <w:r w:rsidR="006933A4" w:rsidRPr="00586BAA">
        <w:rPr>
          <w:sz w:val="20"/>
          <w:szCs w:val="20"/>
        </w:rPr>
        <w:t xml:space="preserve">agree to notify </w:t>
      </w:r>
      <w:r w:rsidR="006D7267">
        <w:rPr>
          <w:sz w:val="20"/>
          <w:szCs w:val="20"/>
        </w:rPr>
        <w:t>the Provider and Provider Institution</w:t>
      </w:r>
      <w:r w:rsidR="006933A4" w:rsidRPr="00586BAA">
        <w:rPr>
          <w:sz w:val="20"/>
          <w:szCs w:val="20"/>
        </w:rPr>
        <w:t>, of any violations of the</w:t>
      </w:r>
      <w:r w:rsidR="006933A4" w:rsidRPr="00586BAA">
        <w:rPr>
          <w:spacing w:val="-11"/>
          <w:sz w:val="20"/>
          <w:szCs w:val="20"/>
        </w:rPr>
        <w:t xml:space="preserve"> </w:t>
      </w:r>
      <w:r w:rsidR="006933A4" w:rsidRPr="00586BAA">
        <w:rPr>
          <w:sz w:val="20"/>
          <w:szCs w:val="20"/>
        </w:rPr>
        <w:t>foregoing.</w:t>
      </w:r>
    </w:p>
    <w:p w14:paraId="0ED71E96" w14:textId="77777777" w:rsidR="009C732A" w:rsidRPr="00586BAA" w:rsidRDefault="009C732A" w:rsidP="00691673">
      <w:pPr>
        <w:spacing w:before="2"/>
        <w:jc w:val="both"/>
        <w:rPr>
          <w:rFonts w:ascii="Calibri" w:eastAsia="Calibri" w:hAnsi="Calibri" w:cs="Calibri"/>
          <w:sz w:val="14"/>
          <w:szCs w:val="14"/>
        </w:rPr>
      </w:pPr>
    </w:p>
    <w:p w14:paraId="6DBD1457" w14:textId="0FA88334" w:rsidR="009C732A" w:rsidRPr="00586BAA" w:rsidRDefault="006D7267" w:rsidP="00691673">
      <w:pPr>
        <w:pStyle w:val="ListParagraph"/>
        <w:numPr>
          <w:ilvl w:val="0"/>
          <w:numId w:val="2"/>
        </w:numPr>
        <w:tabs>
          <w:tab w:val="left" w:pos="821"/>
        </w:tabs>
        <w:ind w:right="116" w:hanging="720"/>
        <w:jc w:val="both"/>
        <w:rPr>
          <w:rFonts w:ascii="Calibri" w:eastAsia="Calibri" w:hAnsi="Calibri" w:cs="Calibri"/>
          <w:sz w:val="20"/>
          <w:szCs w:val="20"/>
        </w:rPr>
      </w:pPr>
      <w:r>
        <w:rPr>
          <w:rFonts w:ascii="Calibri"/>
          <w:sz w:val="20"/>
        </w:rPr>
        <w:t>Provider and Provider Institution</w:t>
      </w:r>
      <w:r w:rsidR="006933A4" w:rsidRPr="00586BAA">
        <w:rPr>
          <w:rFonts w:ascii="Calibri"/>
          <w:sz w:val="20"/>
        </w:rPr>
        <w:t xml:space="preserve"> represent and warrant that all required ethic</w:t>
      </w:r>
      <w:r w:rsidR="002E1903">
        <w:rPr>
          <w:rFonts w:ascii="Calibri"/>
          <w:sz w:val="20"/>
        </w:rPr>
        <w:t xml:space="preserve">al and </w:t>
      </w:r>
      <w:r w:rsidR="006933A4" w:rsidRPr="00586BAA">
        <w:rPr>
          <w:rFonts w:ascii="Calibri"/>
          <w:sz w:val="20"/>
        </w:rPr>
        <w:t xml:space="preserve">legal approvals, restrictions and commitments, without limitation data subject consent and approval of the pertinent ethical review board, for </w:t>
      </w:r>
      <w:r w:rsidR="00933AED">
        <w:rPr>
          <w:rFonts w:ascii="Calibri"/>
          <w:sz w:val="20"/>
        </w:rPr>
        <w:t xml:space="preserve">the </w:t>
      </w:r>
      <w:r w:rsidR="006933A4" w:rsidRPr="00586BAA">
        <w:rPr>
          <w:rFonts w:ascii="Calibri"/>
          <w:sz w:val="20"/>
        </w:rPr>
        <w:t>proposed use of the Data have been obtained and adhered</w:t>
      </w:r>
      <w:r w:rsidR="006933A4" w:rsidRPr="00586BAA">
        <w:rPr>
          <w:rFonts w:ascii="Calibri"/>
          <w:spacing w:val="-30"/>
          <w:sz w:val="20"/>
        </w:rPr>
        <w:t xml:space="preserve"> </w:t>
      </w:r>
      <w:r w:rsidR="006933A4" w:rsidRPr="00586BAA">
        <w:rPr>
          <w:rFonts w:ascii="Calibri"/>
          <w:sz w:val="20"/>
        </w:rPr>
        <w:t>to.</w:t>
      </w:r>
    </w:p>
    <w:p w14:paraId="09C2421F" w14:textId="77777777" w:rsidR="009C732A" w:rsidRPr="00586BAA" w:rsidRDefault="009C732A" w:rsidP="00691673">
      <w:pPr>
        <w:spacing w:before="2"/>
        <w:jc w:val="both"/>
        <w:rPr>
          <w:rFonts w:ascii="Calibri" w:eastAsia="Calibri" w:hAnsi="Calibri" w:cs="Calibri"/>
          <w:sz w:val="14"/>
          <w:szCs w:val="14"/>
        </w:rPr>
      </w:pPr>
    </w:p>
    <w:p w14:paraId="5F1599D8" w14:textId="2845CA62" w:rsidR="007978CD" w:rsidRPr="007978CD" w:rsidRDefault="006D7267" w:rsidP="00691673">
      <w:pPr>
        <w:pStyle w:val="ListParagraph"/>
        <w:numPr>
          <w:ilvl w:val="0"/>
          <w:numId w:val="2"/>
        </w:numPr>
        <w:tabs>
          <w:tab w:val="left" w:pos="821"/>
        </w:tabs>
        <w:ind w:right="114" w:hanging="720"/>
        <w:jc w:val="both"/>
        <w:rPr>
          <w:rFonts w:ascii="Calibri" w:eastAsia="Calibri" w:hAnsi="Calibri" w:cs="Calibri"/>
          <w:sz w:val="20"/>
          <w:szCs w:val="20"/>
        </w:rPr>
      </w:pPr>
      <w:r>
        <w:rPr>
          <w:rFonts w:ascii="Calibri"/>
          <w:sz w:val="20"/>
        </w:rPr>
        <w:t>The Parties</w:t>
      </w:r>
      <w:r w:rsidR="006933A4" w:rsidRPr="00586BAA">
        <w:rPr>
          <w:rFonts w:ascii="Calibri"/>
          <w:sz w:val="20"/>
        </w:rPr>
        <w:t xml:space="preserve"> agree not to attempt to link Data to other information or archive data available for the datasets provided under this </w:t>
      </w:r>
      <w:r w:rsidR="005A1CC2">
        <w:rPr>
          <w:rFonts w:ascii="Calibri"/>
          <w:sz w:val="20"/>
        </w:rPr>
        <w:t>Agreement</w:t>
      </w:r>
      <w:r w:rsidR="006933A4" w:rsidRPr="00586BAA">
        <w:rPr>
          <w:rFonts w:ascii="Calibri"/>
          <w:sz w:val="20"/>
        </w:rPr>
        <w:t xml:space="preserve">, even if access to that data has been formally granted to </w:t>
      </w:r>
      <w:r>
        <w:rPr>
          <w:rFonts w:ascii="Calibri"/>
          <w:sz w:val="20"/>
        </w:rPr>
        <w:t>any of them</w:t>
      </w:r>
      <w:r w:rsidR="006933A4" w:rsidRPr="00586BAA">
        <w:rPr>
          <w:rFonts w:ascii="Calibri"/>
          <w:sz w:val="20"/>
        </w:rPr>
        <w:t xml:space="preserve">, or it is freely available without restriction, without the required consents and approvals. </w:t>
      </w:r>
    </w:p>
    <w:p w14:paraId="5ABBCBBC" w14:textId="77777777" w:rsidR="007978CD" w:rsidRPr="007978CD" w:rsidRDefault="007978CD" w:rsidP="007978CD">
      <w:pPr>
        <w:pStyle w:val="ListParagraph"/>
        <w:rPr>
          <w:rFonts w:ascii="Calibri"/>
          <w:sz w:val="20"/>
        </w:rPr>
      </w:pPr>
    </w:p>
    <w:p w14:paraId="1525030E" w14:textId="5F19C7A7" w:rsidR="009C732A" w:rsidRPr="00586BAA" w:rsidRDefault="00FF58B1" w:rsidP="00691673">
      <w:pPr>
        <w:pStyle w:val="ListParagraph"/>
        <w:numPr>
          <w:ilvl w:val="0"/>
          <w:numId w:val="2"/>
        </w:numPr>
        <w:tabs>
          <w:tab w:val="left" w:pos="821"/>
        </w:tabs>
        <w:ind w:right="114" w:hanging="720"/>
        <w:jc w:val="both"/>
        <w:rPr>
          <w:rFonts w:ascii="Calibri" w:eastAsia="Calibri" w:hAnsi="Calibri" w:cs="Calibri"/>
          <w:sz w:val="20"/>
          <w:szCs w:val="20"/>
        </w:rPr>
      </w:pPr>
      <w:r>
        <w:rPr>
          <w:rFonts w:ascii="Calibri"/>
          <w:sz w:val="20"/>
        </w:rPr>
        <w:t>The Parties</w:t>
      </w:r>
      <w:r w:rsidR="006933A4" w:rsidRPr="00586BAA">
        <w:rPr>
          <w:rFonts w:ascii="Calibri"/>
          <w:sz w:val="20"/>
        </w:rPr>
        <w:t xml:space="preserve"> agree to retain control over Data, and </w:t>
      </w:r>
      <w:r w:rsidR="00655883">
        <w:rPr>
          <w:rFonts w:ascii="Calibri"/>
          <w:sz w:val="20"/>
        </w:rPr>
        <w:t>not to distribute</w:t>
      </w:r>
      <w:r w:rsidR="006933A4" w:rsidRPr="00586BAA">
        <w:rPr>
          <w:rFonts w:ascii="Calibri"/>
          <w:sz w:val="20"/>
        </w:rPr>
        <w:t xml:space="preserve"> Data provided under this</w:t>
      </w:r>
      <w:r w:rsidR="00655883">
        <w:rPr>
          <w:rFonts w:ascii="Calibri"/>
          <w:sz w:val="20"/>
        </w:rPr>
        <w:t xml:space="preserve"> </w:t>
      </w:r>
      <w:r w:rsidR="005A1CC2">
        <w:rPr>
          <w:rFonts w:ascii="Calibri"/>
          <w:sz w:val="20"/>
        </w:rPr>
        <w:t>Agreement</w:t>
      </w:r>
      <w:r w:rsidR="006933A4" w:rsidRPr="00586BAA">
        <w:rPr>
          <w:rFonts w:ascii="Calibri"/>
          <w:sz w:val="20"/>
        </w:rPr>
        <w:t xml:space="preserve">, in any form, to any </w:t>
      </w:r>
      <w:r w:rsidR="00655883">
        <w:rPr>
          <w:rFonts w:ascii="Calibri"/>
          <w:sz w:val="20"/>
        </w:rPr>
        <w:t>third party</w:t>
      </w:r>
      <w:r w:rsidR="003D1848">
        <w:rPr>
          <w:rFonts w:ascii="Calibri"/>
          <w:sz w:val="20"/>
        </w:rPr>
        <w:t xml:space="preserve">, </w:t>
      </w:r>
      <w:r w:rsidR="000B7DB1">
        <w:rPr>
          <w:rFonts w:ascii="Calibri"/>
          <w:sz w:val="20"/>
        </w:rPr>
        <w:t>except</w:t>
      </w:r>
      <w:r w:rsidR="003D1848">
        <w:rPr>
          <w:rFonts w:ascii="Calibri"/>
          <w:sz w:val="20"/>
        </w:rPr>
        <w:t xml:space="preserve"> that other data access agreements </w:t>
      </w:r>
      <w:r w:rsidR="000B7DB1">
        <w:rPr>
          <w:rFonts w:ascii="Calibri"/>
          <w:sz w:val="20"/>
        </w:rPr>
        <w:t xml:space="preserve">have been formalized with any third party </w:t>
      </w:r>
      <w:r w:rsidR="003D1848">
        <w:rPr>
          <w:rFonts w:ascii="Calibri"/>
          <w:sz w:val="20"/>
        </w:rPr>
        <w:t>according to the</w:t>
      </w:r>
      <w:r w:rsidR="003D1848" w:rsidRPr="003D1848">
        <w:rPr>
          <w:rFonts w:ascii="Calibri"/>
          <w:sz w:val="20"/>
        </w:rPr>
        <w:t xml:space="preserve"> provisions of the Code of Conduct and Adherence Agreement of the RD-Connect GPAP</w:t>
      </w:r>
      <w:r w:rsidR="006933A4" w:rsidRPr="00586BAA">
        <w:rPr>
          <w:rFonts w:ascii="Calibri"/>
          <w:sz w:val="20"/>
        </w:rPr>
        <w:t>.</w:t>
      </w:r>
    </w:p>
    <w:p w14:paraId="47F2F013" w14:textId="77777777" w:rsidR="009C732A" w:rsidRPr="00586BAA" w:rsidRDefault="009C732A" w:rsidP="00691673">
      <w:pPr>
        <w:spacing w:before="2"/>
        <w:jc w:val="both"/>
        <w:rPr>
          <w:rFonts w:ascii="Calibri" w:eastAsia="Calibri" w:hAnsi="Calibri" w:cs="Calibri"/>
          <w:sz w:val="14"/>
          <w:szCs w:val="14"/>
        </w:rPr>
      </w:pPr>
    </w:p>
    <w:p w14:paraId="60DCEA28" w14:textId="68A249E4" w:rsidR="009C732A" w:rsidRPr="00166317" w:rsidRDefault="00225BFF" w:rsidP="00691673">
      <w:pPr>
        <w:pStyle w:val="ListParagraph"/>
        <w:numPr>
          <w:ilvl w:val="0"/>
          <w:numId w:val="2"/>
        </w:numPr>
        <w:tabs>
          <w:tab w:val="left" w:pos="821"/>
        </w:tabs>
        <w:ind w:right="118" w:hanging="720"/>
        <w:jc w:val="both"/>
        <w:rPr>
          <w:rFonts w:ascii="Calibri" w:eastAsia="Calibri" w:hAnsi="Calibri" w:cs="Calibri"/>
          <w:sz w:val="20"/>
          <w:szCs w:val="20"/>
        </w:rPr>
      </w:pPr>
      <w:r w:rsidRPr="00225BFF">
        <w:rPr>
          <w:rFonts w:ascii="Calibri"/>
          <w:sz w:val="20"/>
          <w:lang w:val="en-GB"/>
        </w:rPr>
        <w:t>Consorcio CNAG</w:t>
      </w:r>
      <w:r w:rsidR="009D67FB">
        <w:rPr>
          <w:rFonts w:ascii="Calibri"/>
          <w:sz w:val="20"/>
        </w:rPr>
        <w:t xml:space="preserve"> </w:t>
      </w:r>
      <w:r w:rsidR="006933A4" w:rsidRPr="00586BAA">
        <w:rPr>
          <w:rFonts w:ascii="Calibri"/>
          <w:sz w:val="20"/>
        </w:rPr>
        <w:t>accept</w:t>
      </w:r>
      <w:r w:rsidR="00FF58B1">
        <w:rPr>
          <w:rFonts w:ascii="Calibri"/>
          <w:sz w:val="20"/>
        </w:rPr>
        <w:t>s</w:t>
      </w:r>
      <w:r w:rsidR="006933A4" w:rsidRPr="00586BAA">
        <w:rPr>
          <w:rFonts w:ascii="Calibri"/>
          <w:sz w:val="20"/>
        </w:rPr>
        <w:t xml:space="preserve"> that Data </w:t>
      </w:r>
      <w:r w:rsidR="007978CD">
        <w:rPr>
          <w:rFonts w:ascii="Calibri"/>
          <w:sz w:val="20"/>
        </w:rPr>
        <w:t>may</w:t>
      </w:r>
      <w:r w:rsidR="006933A4" w:rsidRPr="00586BAA">
        <w:rPr>
          <w:rFonts w:ascii="Calibri"/>
          <w:sz w:val="20"/>
        </w:rPr>
        <w:t xml:space="preserve"> be reissued from time to time, with suitable versioning. If the reissue is at the request of sample donors and/or subject to other ethical scrutiny, </w:t>
      </w:r>
      <w:r w:rsidR="00F67CDA">
        <w:rPr>
          <w:rFonts w:ascii="Calibri"/>
          <w:sz w:val="20"/>
        </w:rPr>
        <w:t>Recipient and Recipient Institution</w:t>
      </w:r>
      <w:r w:rsidR="006933A4" w:rsidRPr="00586BAA">
        <w:rPr>
          <w:rFonts w:ascii="Calibri"/>
          <w:sz w:val="20"/>
        </w:rPr>
        <w:t xml:space="preserve"> will destroy earlier versions of the Data.</w:t>
      </w:r>
    </w:p>
    <w:p w14:paraId="3151FB4D" w14:textId="77777777" w:rsidR="00166317" w:rsidRPr="00166317" w:rsidRDefault="00166317" w:rsidP="00166317">
      <w:pPr>
        <w:pStyle w:val="ListParagraph"/>
        <w:rPr>
          <w:rFonts w:ascii="Calibri" w:eastAsia="Calibri" w:hAnsi="Calibri" w:cs="Calibri"/>
          <w:sz w:val="20"/>
          <w:szCs w:val="20"/>
        </w:rPr>
      </w:pPr>
    </w:p>
    <w:p w14:paraId="13F52F6B" w14:textId="517F9C02" w:rsidR="00865AD1" w:rsidRPr="00C30D71" w:rsidRDefault="00FF58B1" w:rsidP="00865AD1">
      <w:pPr>
        <w:pStyle w:val="ListParagraph"/>
        <w:numPr>
          <w:ilvl w:val="0"/>
          <w:numId w:val="2"/>
        </w:numPr>
        <w:tabs>
          <w:tab w:val="left" w:pos="821"/>
        </w:tabs>
        <w:ind w:right="116" w:hanging="720"/>
        <w:jc w:val="both"/>
        <w:rPr>
          <w:rFonts w:ascii="Calibri" w:eastAsia="Calibri" w:hAnsi="Calibri" w:cs="Calibri"/>
          <w:sz w:val="20"/>
          <w:szCs w:val="20"/>
        </w:rPr>
      </w:pPr>
      <w:r>
        <w:rPr>
          <w:rFonts w:ascii="Calibri"/>
          <w:sz w:val="20"/>
        </w:rPr>
        <w:t>The Parties</w:t>
      </w:r>
      <w:r w:rsidR="00865AD1" w:rsidRPr="00586BAA">
        <w:rPr>
          <w:rFonts w:ascii="Calibri"/>
          <w:sz w:val="20"/>
        </w:rPr>
        <w:t xml:space="preserve"> understand and acknowledge that Data </w:t>
      </w:r>
      <w:r w:rsidR="00865AD1">
        <w:rPr>
          <w:rFonts w:ascii="Calibri"/>
          <w:sz w:val="20"/>
        </w:rPr>
        <w:t>may be</w:t>
      </w:r>
      <w:r w:rsidR="00865AD1" w:rsidRPr="00586BAA">
        <w:rPr>
          <w:rFonts w:ascii="Calibri"/>
          <w:sz w:val="20"/>
        </w:rPr>
        <w:t xml:space="preserve"> protected by copyright, database right and other intellectual property and proprietary rights</w:t>
      </w:r>
      <w:r w:rsidR="00E44821">
        <w:rPr>
          <w:rFonts w:ascii="Calibri"/>
          <w:sz w:val="20"/>
        </w:rPr>
        <w:t>. D</w:t>
      </w:r>
      <w:r w:rsidR="00865AD1" w:rsidRPr="00586BAA">
        <w:rPr>
          <w:rFonts w:ascii="Calibri"/>
          <w:sz w:val="20"/>
        </w:rPr>
        <w:t>uplication, sale</w:t>
      </w:r>
      <w:r w:rsidR="007978CD">
        <w:rPr>
          <w:rFonts w:ascii="Calibri"/>
          <w:sz w:val="20"/>
        </w:rPr>
        <w:t xml:space="preserve"> or</w:t>
      </w:r>
      <w:r w:rsidR="00865AD1" w:rsidRPr="00586BAA">
        <w:rPr>
          <w:rFonts w:ascii="Calibri"/>
          <w:sz w:val="20"/>
        </w:rPr>
        <w:t xml:space="preserve"> licensing</w:t>
      </w:r>
      <w:r w:rsidR="00865AD1" w:rsidRPr="00C30D71">
        <w:rPr>
          <w:rFonts w:ascii="Calibri"/>
          <w:spacing w:val="-2"/>
          <w:sz w:val="20"/>
        </w:rPr>
        <w:t xml:space="preserve"> </w:t>
      </w:r>
      <w:r w:rsidR="00865AD1" w:rsidRPr="00C30D71">
        <w:rPr>
          <w:rFonts w:ascii="Calibri"/>
          <w:sz w:val="20"/>
        </w:rPr>
        <w:t>of</w:t>
      </w:r>
      <w:r w:rsidR="00865AD1" w:rsidRPr="00C30D71">
        <w:rPr>
          <w:rFonts w:ascii="Calibri"/>
          <w:spacing w:val="-4"/>
          <w:sz w:val="20"/>
        </w:rPr>
        <w:t xml:space="preserve"> </w:t>
      </w:r>
      <w:r w:rsidR="00865AD1" w:rsidRPr="00C30D71">
        <w:rPr>
          <w:rFonts w:ascii="Calibri"/>
          <w:sz w:val="20"/>
        </w:rPr>
        <w:t>all</w:t>
      </w:r>
      <w:r w:rsidR="00865AD1" w:rsidRPr="00C30D71">
        <w:rPr>
          <w:rFonts w:ascii="Calibri"/>
          <w:spacing w:val="-4"/>
          <w:sz w:val="20"/>
        </w:rPr>
        <w:t xml:space="preserve"> </w:t>
      </w:r>
      <w:r w:rsidR="00865AD1" w:rsidRPr="00C30D71">
        <w:rPr>
          <w:rFonts w:ascii="Calibri"/>
          <w:sz w:val="20"/>
        </w:rPr>
        <w:t>or</w:t>
      </w:r>
      <w:r w:rsidR="00865AD1" w:rsidRPr="00C30D71">
        <w:rPr>
          <w:rFonts w:ascii="Calibri"/>
          <w:spacing w:val="-3"/>
          <w:sz w:val="20"/>
        </w:rPr>
        <w:t xml:space="preserve"> </w:t>
      </w:r>
      <w:r w:rsidR="00865AD1" w:rsidRPr="00C30D71">
        <w:rPr>
          <w:rFonts w:ascii="Calibri"/>
          <w:sz w:val="20"/>
        </w:rPr>
        <w:t>part</w:t>
      </w:r>
      <w:r w:rsidR="00865AD1" w:rsidRPr="00C30D71">
        <w:rPr>
          <w:rFonts w:ascii="Calibri"/>
          <w:spacing w:val="-3"/>
          <w:sz w:val="20"/>
        </w:rPr>
        <w:t xml:space="preserve"> </w:t>
      </w:r>
      <w:r w:rsidR="00865AD1" w:rsidRPr="00C30D71">
        <w:rPr>
          <w:rFonts w:ascii="Calibri"/>
          <w:sz w:val="20"/>
        </w:rPr>
        <w:t>of</w:t>
      </w:r>
      <w:r w:rsidR="00865AD1" w:rsidRPr="00C30D71">
        <w:rPr>
          <w:rFonts w:ascii="Calibri"/>
          <w:spacing w:val="-4"/>
          <w:sz w:val="20"/>
        </w:rPr>
        <w:t xml:space="preserve"> </w:t>
      </w:r>
      <w:r w:rsidR="00865AD1" w:rsidRPr="00C30D71">
        <w:rPr>
          <w:rFonts w:ascii="Calibri"/>
          <w:sz w:val="20"/>
        </w:rPr>
        <w:t>the</w:t>
      </w:r>
      <w:r w:rsidR="00865AD1" w:rsidRPr="00C30D71">
        <w:rPr>
          <w:rFonts w:ascii="Calibri"/>
          <w:spacing w:val="-1"/>
          <w:sz w:val="20"/>
        </w:rPr>
        <w:t xml:space="preserve"> </w:t>
      </w:r>
      <w:r w:rsidR="00865AD1" w:rsidRPr="00C30D71">
        <w:rPr>
          <w:rFonts w:ascii="Calibri"/>
          <w:sz w:val="20"/>
        </w:rPr>
        <w:t>Data</w:t>
      </w:r>
      <w:r w:rsidR="00865AD1" w:rsidRPr="00C30D71">
        <w:rPr>
          <w:rFonts w:ascii="Calibri"/>
          <w:spacing w:val="-3"/>
          <w:sz w:val="20"/>
        </w:rPr>
        <w:t xml:space="preserve"> </w:t>
      </w:r>
      <w:r w:rsidR="00865AD1" w:rsidRPr="00C30D71">
        <w:rPr>
          <w:rFonts w:ascii="Calibri"/>
          <w:sz w:val="20"/>
        </w:rPr>
        <w:t>is</w:t>
      </w:r>
      <w:r w:rsidR="00865AD1" w:rsidRPr="00C30D71">
        <w:rPr>
          <w:rFonts w:ascii="Calibri"/>
          <w:spacing w:val="-4"/>
          <w:sz w:val="20"/>
        </w:rPr>
        <w:t xml:space="preserve"> </w:t>
      </w:r>
      <w:r w:rsidR="00865AD1" w:rsidRPr="00C30D71">
        <w:rPr>
          <w:rFonts w:ascii="Calibri"/>
          <w:sz w:val="20"/>
        </w:rPr>
        <w:t>not</w:t>
      </w:r>
      <w:r w:rsidR="00865AD1" w:rsidRPr="00C30D71">
        <w:rPr>
          <w:rFonts w:ascii="Calibri"/>
          <w:spacing w:val="-3"/>
          <w:sz w:val="20"/>
        </w:rPr>
        <w:t xml:space="preserve"> </w:t>
      </w:r>
      <w:r w:rsidR="00865AD1" w:rsidRPr="00C30D71">
        <w:rPr>
          <w:rFonts w:ascii="Calibri"/>
          <w:sz w:val="20"/>
        </w:rPr>
        <w:t>permitted.</w:t>
      </w:r>
    </w:p>
    <w:p w14:paraId="4028E5FA" w14:textId="77777777" w:rsidR="00865AD1" w:rsidRPr="00834760" w:rsidRDefault="00865AD1" w:rsidP="00865AD1">
      <w:pPr>
        <w:spacing w:before="2"/>
        <w:jc w:val="both"/>
        <w:rPr>
          <w:rFonts w:ascii="Calibri" w:eastAsia="Calibri" w:hAnsi="Calibri" w:cs="Calibri"/>
          <w:sz w:val="20"/>
          <w:szCs w:val="20"/>
        </w:rPr>
      </w:pPr>
    </w:p>
    <w:p w14:paraId="2FB8B28D" w14:textId="30F09957" w:rsidR="00865AD1" w:rsidRDefault="00FF58B1" w:rsidP="005A7BB0">
      <w:pPr>
        <w:pStyle w:val="ListParagraph"/>
        <w:numPr>
          <w:ilvl w:val="0"/>
          <w:numId w:val="2"/>
        </w:numPr>
        <w:tabs>
          <w:tab w:val="left" w:pos="821"/>
        </w:tabs>
        <w:ind w:right="114" w:hanging="720"/>
        <w:jc w:val="both"/>
        <w:rPr>
          <w:rFonts w:ascii="Calibri" w:eastAsia="Calibri" w:hAnsi="Calibri" w:cs="Calibri"/>
          <w:sz w:val="20"/>
          <w:szCs w:val="20"/>
        </w:rPr>
      </w:pPr>
      <w:r>
        <w:rPr>
          <w:rFonts w:ascii="Calibri"/>
          <w:sz w:val="20"/>
        </w:rPr>
        <w:lastRenderedPageBreak/>
        <w:t>The Parties</w:t>
      </w:r>
      <w:r w:rsidR="00865AD1" w:rsidRPr="00290AAB">
        <w:rPr>
          <w:rFonts w:ascii="Calibri" w:eastAsia="Calibri" w:hAnsi="Calibri" w:cs="Calibri"/>
          <w:sz w:val="20"/>
          <w:szCs w:val="20"/>
        </w:rPr>
        <w:t xml:space="preserve"> acknowledge that the Data are made available under this Agreement on the </w:t>
      </w:r>
      <w:r w:rsidR="00865AD1" w:rsidRPr="00290AAB">
        <w:rPr>
          <w:rFonts w:ascii="Calibri" w:eastAsia="Calibri" w:hAnsi="Calibri" w:cs="Calibri"/>
          <w:spacing w:val="2"/>
          <w:sz w:val="20"/>
          <w:szCs w:val="20"/>
        </w:rPr>
        <w:t xml:space="preserve">title </w:t>
      </w:r>
      <w:r w:rsidR="00865AD1" w:rsidRPr="00290AAB">
        <w:rPr>
          <w:rFonts w:ascii="Calibri" w:eastAsia="Calibri" w:hAnsi="Calibri" w:cs="Calibri"/>
          <w:sz w:val="20"/>
          <w:szCs w:val="20"/>
        </w:rPr>
        <w:t xml:space="preserve">of un-assignable and non-exclusive access. </w:t>
      </w:r>
      <w:r>
        <w:rPr>
          <w:rFonts w:ascii="Calibri" w:eastAsia="Calibri" w:hAnsi="Calibri" w:cs="Calibri"/>
          <w:sz w:val="20"/>
          <w:szCs w:val="20"/>
        </w:rPr>
        <w:t>The Parties</w:t>
      </w:r>
      <w:r w:rsidR="00865AD1" w:rsidRPr="00290AAB">
        <w:rPr>
          <w:rFonts w:ascii="Calibri" w:eastAsia="Calibri" w:hAnsi="Calibri" w:cs="Calibri"/>
          <w:sz w:val="20"/>
          <w:szCs w:val="20"/>
        </w:rPr>
        <w:t xml:space="preserve"> recognize that nothing in this Agreement shall operate to transfer any rights, including but not limited to intellectual property rights and database rights, in or relating to Data. </w:t>
      </w:r>
    </w:p>
    <w:p w14:paraId="49B744AA" w14:textId="437ECFB2" w:rsidR="002E1903" w:rsidRPr="002E1903" w:rsidRDefault="002E1903" w:rsidP="002E1903">
      <w:pPr>
        <w:tabs>
          <w:tab w:val="left" w:pos="821"/>
        </w:tabs>
        <w:ind w:right="114"/>
        <w:jc w:val="both"/>
        <w:rPr>
          <w:rFonts w:ascii="Calibri" w:eastAsia="Calibri" w:hAnsi="Calibri" w:cs="Calibri"/>
          <w:sz w:val="20"/>
          <w:szCs w:val="20"/>
        </w:rPr>
      </w:pPr>
    </w:p>
    <w:p w14:paraId="05692A97" w14:textId="0EFB6D53" w:rsidR="00032DE9" w:rsidRDefault="00DA61D3" w:rsidP="00032DE9">
      <w:pPr>
        <w:pStyle w:val="ListParagraph"/>
        <w:numPr>
          <w:ilvl w:val="0"/>
          <w:numId w:val="2"/>
        </w:numPr>
        <w:tabs>
          <w:tab w:val="left" w:pos="821"/>
        </w:tabs>
        <w:ind w:right="114" w:hanging="720"/>
        <w:jc w:val="both"/>
        <w:rPr>
          <w:rFonts w:ascii="Calibri" w:eastAsia="Calibri" w:hAnsi="Calibri" w:cs="Calibri"/>
          <w:sz w:val="20"/>
          <w:szCs w:val="20"/>
        </w:rPr>
      </w:pPr>
      <w:r>
        <w:rPr>
          <w:rFonts w:ascii="Calibri" w:eastAsia="Calibri" w:hAnsi="Calibri" w:cs="Calibri"/>
          <w:sz w:val="20"/>
          <w:szCs w:val="20"/>
        </w:rPr>
        <w:t>The Data is provided “As Is”</w:t>
      </w:r>
      <w:r w:rsidR="00614D77">
        <w:rPr>
          <w:rFonts w:ascii="Calibri" w:eastAsia="Calibri" w:hAnsi="Calibri" w:cs="Calibri"/>
          <w:sz w:val="20"/>
          <w:szCs w:val="20"/>
        </w:rPr>
        <w:t xml:space="preserve">. </w:t>
      </w:r>
      <w:r w:rsidR="00DA47C9">
        <w:rPr>
          <w:rFonts w:ascii="Calibri" w:eastAsia="Calibri" w:hAnsi="Calibri" w:cs="Calibri"/>
          <w:sz w:val="20"/>
          <w:szCs w:val="20"/>
        </w:rPr>
        <w:t>The Parties</w:t>
      </w:r>
      <w:r w:rsidR="00032DE9" w:rsidRPr="00032DE9">
        <w:rPr>
          <w:rFonts w:ascii="Calibri" w:eastAsia="Calibri" w:hAnsi="Calibri" w:cs="Calibri"/>
          <w:sz w:val="20"/>
          <w:szCs w:val="20"/>
        </w:rPr>
        <w:t xml:space="preserve"> do not make any representations or extend any warranties of any kind, either expressed or implied in regards to the Data. There are no express or implied warranties of merchantability or fitness for a particular purpose, or that the use of the Data will not infringe any patent, copyright, trademark, or other proprietary rights.</w:t>
      </w:r>
      <w:r w:rsidR="005C5BD0">
        <w:rPr>
          <w:rFonts w:ascii="Calibri" w:eastAsia="Calibri" w:hAnsi="Calibri" w:cs="Calibri"/>
          <w:sz w:val="20"/>
          <w:szCs w:val="20"/>
        </w:rPr>
        <w:t xml:space="preserve"> In no event shall </w:t>
      </w:r>
      <w:r w:rsidR="00225BFF" w:rsidRPr="00225BFF">
        <w:rPr>
          <w:rFonts w:ascii="Calibri" w:eastAsia="Calibri" w:hAnsi="Calibri" w:cs="Calibri"/>
          <w:sz w:val="20"/>
          <w:szCs w:val="20"/>
          <w:lang w:val="en-GB"/>
        </w:rPr>
        <w:t>Consorcio CNAG</w:t>
      </w:r>
      <w:r w:rsidR="00225BFF">
        <w:rPr>
          <w:rFonts w:ascii="Calibri" w:eastAsia="Calibri" w:hAnsi="Calibri" w:cs="Calibri"/>
          <w:sz w:val="20"/>
          <w:szCs w:val="20"/>
        </w:rPr>
        <w:t xml:space="preserve"> </w:t>
      </w:r>
      <w:r w:rsidR="005C5BD0">
        <w:rPr>
          <w:rFonts w:ascii="Calibri" w:eastAsia="Calibri" w:hAnsi="Calibri" w:cs="Calibri"/>
          <w:sz w:val="20"/>
          <w:szCs w:val="20"/>
        </w:rPr>
        <w:t xml:space="preserve">and/or </w:t>
      </w:r>
      <w:r w:rsidR="00DA47C9">
        <w:rPr>
          <w:rFonts w:ascii="Calibri" w:eastAsia="Calibri" w:hAnsi="Calibri" w:cs="Calibri"/>
          <w:sz w:val="20"/>
          <w:szCs w:val="20"/>
        </w:rPr>
        <w:t>P</w:t>
      </w:r>
      <w:r w:rsidR="005C5BD0">
        <w:rPr>
          <w:rFonts w:ascii="Calibri" w:eastAsia="Calibri" w:hAnsi="Calibri" w:cs="Calibri"/>
          <w:sz w:val="20"/>
          <w:szCs w:val="20"/>
        </w:rPr>
        <w:t xml:space="preserve">rovider be liable for any use by </w:t>
      </w:r>
      <w:r w:rsidR="00DA47C9">
        <w:rPr>
          <w:rFonts w:ascii="Calibri" w:eastAsia="Calibri" w:hAnsi="Calibri" w:cs="Calibri"/>
          <w:sz w:val="20"/>
          <w:szCs w:val="20"/>
        </w:rPr>
        <w:t xml:space="preserve">other </w:t>
      </w:r>
      <w:r w:rsidR="003F0C42">
        <w:rPr>
          <w:rFonts w:ascii="Calibri" w:eastAsia="Calibri" w:hAnsi="Calibri" w:cs="Calibri"/>
          <w:sz w:val="20"/>
          <w:szCs w:val="20"/>
        </w:rPr>
        <w:t>p</w:t>
      </w:r>
      <w:r w:rsidR="00DA47C9">
        <w:rPr>
          <w:rFonts w:ascii="Calibri" w:eastAsia="Calibri" w:hAnsi="Calibri" w:cs="Calibri"/>
          <w:sz w:val="20"/>
          <w:szCs w:val="20"/>
        </w:rPr>
        <w:t>arties</w:t>
      </w:r>
      <w:r w:rsidR="005C5BD0">
        <w:rPr>
          <w:rFonts w:ascii="Calibri" w:eastAsia="Calibri" w:hAnsi="Calibri" w:cs="Calibri"/>
          <w:sz w:val="20"/>
          <w:szCs w:val="20"/>
        </w:rPr>
        <w:t xml:space="preserve"> of the Data.</w:t>
      </w:r>
    </w:p>
    <w:p w14:paraId="02B024C1" w14:textId="77777777" w:rsidR="00614D77" w:rsidRPr="00816C50" w:rsidRDefault="00614D77" w:rsidP="00614D77">
      <w:pPr>
        <w:pStyle w:val="ListParagraph"/>
        <w:rPr>
          <w:rFonts w:ascii="Calibri" w:eastAsia="Calibri" w:hAnsi="Calibri" w:cs="Calibri"/>
          <w:sz w:val="20"/>
          <w:szCs w:val="20"/>
        </w:rPr>
      </w:pPr>
    </w:p>
    <w:p w14:paraId="4CAE3CEC" w14:textId="35921BEB" w:rsidR="00614D77" w:rsidRPr="005C5BD0" w:rsidRDefault="00614D77" w:rsidP="00614D77">
      <w:pPr>
        <w:pStyle w:val="ListParagraph"/>
        <w:numPr>
          <w:ilvl w:val="0"/>
          <w:numId w:val="2"/>
        </w:numPr>
        <w:tabs>
          <w:tab w:val="left" w:pos="821"/>
        </w:tabs>
        <w:spacing w:line="242" w:lineRule="auto"/>
        <w:ind w:right="131" w:hanging="720"/>
        <w:jc w:val="both"/>
        <w:rPr>
          <w:rFonts w:ascii="Calibri" w:eastAsia="Calibri" w:hAnsi="Calibri" w:cs="Calibri"/>
          <w:sz w:val="20"/>
          <w:szCs w:val="20"/>
        </w:rPr>
      </w:pPr>
      <w:r w:rsidRPr="00C30D71">
        <w:rPr>
          <w:rFonts w:ascii="Calibri"/>
          <w:sz w:val="20"/>
          <w:szCs w:val="20"/>
        </w:rPr>
        <w:t>This Agreement will terminate on the earliest of the following dates</w:t>
      </w:r>
      <w:r w:rsidRPr="005C5BD0">
        <w:rPr>
          <w:rFonts w:ascii="Calibri"/>
          <w:sz w:val="20"/>
          <w:szCs w:val="20"/>
        </w:rPr>
        <w:t>: (a) on completion of the Purpose</w:t>
      </w:r>
      <w:r w:rsidR="00E44821">
        <w:rPr>
          <w:rFonts w:ascii="Calibri"/>
          <w:sz w:val="20"/>
          <w:szCs w:val="20"/>
        </w:rPr>
        <w:t>;</w:t>
      </w:r>
      <w:r w:rsidRPr="005C5BD0">
        <w:rPr>
          <w:rFonts w:ascii="Calibri"/>
          <w:sz w:val="20"/>
          <w:szCs w:val="20"/>
        </w:rPr>
        <w:t xml:space="preserve"> or </w:t>
      </w:r>
      <w:r w:rsidR="00E44821">
        <w:rPr>
          <w:rFonts w:ascii="Calibri"/>
          <w:sz w:val="20"/>
          <w:szCs w:val="20"/>
        </w:rPr>
        <w:t>b</w:t>
      </w:r>
      <w:r w:rsidRPr="005C5BD0">
        <w:rPr>
          <w:rFonts w:ascii="Calibri"/>
          <w:sz w:val="20"/>
          <w:szCs w:val="20"/>
        </w:rPr>
        <w:t xml:space="preserve">) immediately upon notice from </w:t>
      </w:r>
      <w:r w:rsidR="004D4756">
        <w:rPr>
          <w:rFonts w:ascii="Calibri"/>
          <w:sz w:val="20"/>
          <w:szCs w:val="20"/>
        </w:rPr>
        <w:t>P</w:t>
      </w:r>
      <w:r w:rsidRPr="005C5BD0">
        <w:rPr>
          <w:rFonts w:ascii="Calibri"/>
          <w:sz w:val="20"/>
          <w:szCs w:val="20"/>
        </w:rPr>
        <w:t xml:space="preserve">rovider due to justified reasons; </w:t>
      </w:r>
      <w:r w:rsidR="00E44821">
        <w:rPr>
          <w:rFonts w:ascii="Calibri"/>
          <w:sz w:val="20"/>
          <w:szCs w:val="20"/>
        </w:rPr>
        <w:t>or c</w:t>
      </w:r>
      <w:r w:rsidRPr="005C5BD0">
        <w:rPr>
          <w:rFonts w:ascii="Calibri"/>
          <w:sz w:val="20"/>
          <w:szCs w:val="20"/>
        </w:rPr>
        <w:t xml:space="preserve">) </w:t>
      </w:r>
      <w:r w:rsidR="0049206A" w:rsidRPr="005C5BD0">
        <w:rPr>
          <w:rFonts w:ascii="Calibri"/>
          <w:sz w:val="20"/>
          <w:szCs w:val="20"/>
        </w:rPr>
        <w:t xml:space="preserve">due to </w:t>
      </w:r>
      <w:r w:rsidRPr="005C5BD0">
        <w:rPr>
          <w:rFonts w:ascii="Calibri"/>
          <w:sz w:val="20"/>
          <w:szCs w:val="20"/>
        </w:rPr>
        <w:t xml:space="preserve">material breach of the obligations of this Agreement by </w:t>
      </w:r>
      <w:r w:rsidR="00DA47C9">
        <w:rPr>
          <w:rFonts w:ascii="Calibri"/>
          <w:sz w:val="20"/>
          <w:szCs w:val="20"/>
        </w:rPr>
        <w:t>any of the Parties</w:t>
      </w:r>
      <w:r w:rsidR="0049206A" w:rsidRPr="005C5BD0">
        <w:rPr>
          <w:rFonts w:ascii="Calibri"/>
          <w:sz w:val="20"/>
          <w:szCs w:val="20"/>
        </w:rPr>
        <w:t>.</w:t>
      </w:r>
      <w:r w:rsidRPr="005C5BD0">
        <w:rPr>
          <w:rFonts w:ascii="Calibri"/>
          <w:sz w:val="20"/>
          <w:szCs w:val="20"/>
        </w:rPr>
        <w:t xml:space="preserve"> </w:t>
      </w:r>
    </w:p>
    <w:p w14:paraId="017D0976" w14:textId="77777777" w:rsidR="00614D77" w:rsidRPr="00614D77" w:rsidRDefault="00614D77" w:rsidP="00614D77">
      <w:pPr>
        <w:pStyle w:val="ListParagraph"/>
        <w:rPr>
          <w:rFonts w:ascii="Calibri"/>
          <w:sz w:val="20"/>
          <w:szCs w:val="20"/>
        </w:rPr>
      </w:pPr>
    </w:p>
    <w:p w14:paraId="3A7EBD2E" w14:textId="01B13E44" w:rsidR="00614D77" w:rsidRPr="0049206A" w:rsidRDefault="00225BFF" w:rsidP="0049206A">
      <w:pPr>
        <w:pStyle w:val="ListParagraph"/>
        <w:numPr>
          <w:ilvl w:val="0"/>
          <w:numId w:val="2"/>
        </w:numPr>
        <w:tabs>
          <w:tab w:val="left" w:pos="821"/>
        </w:tabs>
        <w:spacing w:line="242" w:lineRule="auto"/>
        <w:ind w:right="131" w:hanging="720"/>
        <w:jc w:val="both"/>
        <w:rPr>
          <w:rFonts w:ascii="Calibri" w:eastAsia="Calibri" w:hAnsi="Calibri" w:cs="Calibri"/>
          <w:sz w:val="20"/>
          <w:szCs w:val="20"/>
        </w:rPr>
      </w:pPr>
      <w:r w:rsidRPr="00225BFF">
        <w:rPr>
          <w:rFonts w:ascii="Calibri"/>
          <w:sz w:val="20"/>
          <w:szCs w:val="20"/>
          <w:lang w:val="en-GB"/>
        </w:rPr>
        <w:t>Consorcio CNAG</w:t>
      </w:r>
      <w:r w:rsidRPr="00225BFF" w:rsidDel="00225BFF">
        <w:rPr>
          <w:rFonts w:ascii="Calibri"/>
          <w:sz w:val="20"/>
          <w:szCs w:val="20"/>
        </w:rPr>
        <w:t xml:space="preserve"> </w:t>
      </w:r>
      <w:r w:rsidR="00614D77" w:rsidRPr="0049206A">
        <w:rPr>
          <w:rFonts w:ascii="Calibri"/>
          <w:sz w:val="20"/>
          <w:szCs w:val="20"/>
        </w:rPr>
        <w:t xml:space="preserve">shall return or destroy the Data according to </w:t>
      </w:r>
      <w:r w:rsidR="00DA47C9">
        <w:rPr>
          <w:rFonts w:ascii="Calibri"/>
          <w:sz w:val="20"/>
          <w:szCs w:val="20"/>
        </w:rPr>
        <w:t>P</w:t>
      </w:r>
      <w:r w:rsidR="00614D77" w:rsidRPr="0049206A">
        <w:rPr>
          <w:rFonts w:ascii="Calibri"/>
          <w:sz w:val="20"/>
          <w:szCs w:val="20"/>
        </w:rPr>
        <w:t xml:space="preserve">rovider instructions, including any backup copies that </w:t>
      </w:r>
      <w:r w:rsidRPr="00225BFF">
        <w:rPr>
          <w:rFonts w:ascii="Calibri"/>
          <w:sz w:val="20"/>
          <w:szCs w:val="20"/>
          <w:lang w:val="en-GB"/>
        </w:rPr>
        <w:t>Consorcio CNAG</w:t>
      </w:r>
      <w:r w:rsidRPr="00225BFF" w:rsidDel="00225BFF">
        <w:rPr>
          <w:rFonts w:ascii="Calibri"/>
          <w:sz w:val="20"/>
          <w:szCs w:val="20"/>
        </w:rPr>
        <w:t xml:space="preserve"> </w:t>
      </w:r>
      <w:r w:rsidR="00614D77" w:rsidRPr="0049206A">
        <w:rPr>
          <w:rFonts w:ascii="Calibri"/>
          <w:sz w:val="20"/>
          <w:szCs w:val="20"/>
        </w:rPr>
        <w:t>may have downloaded in virtue of this Agreement</w:t>
      </w:r>
      <w:r w:rsidR="0049206A" w:rsidRPr="0049206A">
        <w:rPr>
          <w:rFonts w:ascii="Calibri"/>
          <w:sz w:val="20"/>
          <w:szCs w:val="20"/>
        </w:rPr>
        <w:t xml:space="preserve"> and, in any case, after the </w:t>
      </w:r>
      <w:r w:rsidR="0049206A" w:rsidRPr="0049206A">
        <w:rPr>
          <w:rFonts w:ascii="Calibri"/>
          <w:sz w:val="20"/>
        </w:rPr>
        <w:t>termination of this Agreement by any of the above-mentioned causes</w:t>
      </w:r>
      <w:r w:rsidR="00614D77" w:rsidRPr="0049206A">
        <w:rPr>
          <w:rFonts w:ascii="Calibri"/>
          <w:sz w:val="20"/>
        </w:rPr>
        <w:t>.</w:t>
      </w:r>
    </w:p>
    <w:p w14:paraId="4620B9BD" w14:textId="77777777" w:rsidR="00614D77" w:rsidRPr="00DA61D3" w:rsidRDefault="00614D77" w:rsidP="00614D77">
      <w:pPr>
        <w:pStyle w:val="ListParagraph"/>
        <w:tabs>
          <w:tab w:val="left" w:pos="821"/>
        </w:tabs>
        <w:spacing w:line="242" w:lineRule="auto"/>
        <w:ind w:left="820" w:right="131"/>
        <w:jc w:val="both"/>
        <w:rPr>
          <w:rFonts w:ascii="Calibri" w:eastAsia="Calibri" w:hAnsi="Calibri" w:cs="Calibri"/>
          <w:sz w:val="20"/>
          <w:szCs w:val="20"/>
          <w:highlight w:val="yellow"/>
        </w:rPr>
      </w:pPr>
    </w:p>
    <w:p w14:paraId="0EADEBD4" w14:textId="079470B3" w:rsidR="009C732A" w:rsidRPr="0019536A" w:rsidRDefault="00DA47C9" w:rsidP="00691673">
      <w:pPr>
        <w:pStyle w:val="ListParagraph"/>
        <w:numPr>
          <w:ilvl w:val="0"/>
          <w:numId w:val="2"/>
        </w:numPr>
        <w:tabs>
          <w:tab w:val="left" w:pos="821"/>
        </w:tabs>
        <w:ind w:right="121" w:hanging="720"/>
        <w:jc w:val="both"/>
        <w:rPr>
          <w:rFonts w:ascii="Calibri" w:eastAsia="Calibri" w:hAnsi="Calibri" w:cs="Calibri"/>
          <w:sz w:val="20"/>
          <w:szCs w:val="20"/>
        </w:rPr>
      </w:pPr>
      <w:r>
        <w:rPr>
          <w:rFonts w:ascii="Calibri"/>
          <w:sz w:val="20"/>
        </w:rPr>
        <w:t>The Parties</w:t>
      </w:r>
      <w:r w:rsidR="006933A4" w:rsidRPr="00586BAA">
        <w:rPr>
          <w:rFonts w:ascii="Calibri"/>
          <w:sz w:val="20"/>
        </w:rPr>
        <w:t xml:space="preserve"> </w:t>
      </w:r>
      <w:r w:rsidR="006933A4" w:rsidRPr="00586BAA">
        <w:rPr>
          <w:rFonts w:ascii="Calibri"/>
          <w:sz w:val="20"/>
          <w:szCs w:val="20"/>
        </w:rPr>
        <w:t>accept that Data may be protected by and subject to national and international laws</w:t>
      </w:r>
      <w:r w:rsidR="0074408F">
        <w:rPr>
          <w:rFonts w:ascii="Calibri"/>
          <w:sz w:val="20"/>
          <w:szCs w:val="20"/>
        </w:rPr>
        <w:t>.</w:t>
      </w:r>
      <w:r w:rsidR="006933A4" w:rsidRPr="00586BAA">
        <w:rPr>
          <w:rFonts w:ascii="Calibri"/>
          <w:sz w:val="20"/>
          <w:szCs w:val="20"/>
        </w:rPr>
        <w:t xml:space="preserve"> </w:t>
      </w:r>
      <w:r>
        <w:rPr>
          <w:rFonts w:ascii="Calibri"/>
          <w:sz w:val="20"/>
          <w:szCs w:val="20"/>
        </w:rPr>
        <w:t>The Parties</w:t>
      </w:r>
      <w:r w:rsidR="0074408F" w:rsidRPr="00586BAA">
        <w:rPr>
          <w:rFonts w:ascii="Calibri"/>
          <w:sz w:val="20"/>
        </w:rPr>
        <w:t xml:space="preserve"> </w:t>
      </w:r>
      <w:r w:rsidR="006933A4" w:rsidRPr="00586BAA">
        <w:rPr>
          <w:rFonts w:ascii="Calibri"/>
          <w:sz w:val="20"/>
          <w:szCs w:val="20"/>
        </w:rPr>
        <w:t>are responsible for ensuring compliance with any such applicable law</w:t>
      </w:r>
      <w:r w:rsidR="00F36CDF">
        <w:rPr>
          <w:rFonts w:ascii="Calibri"/>
          <w:sz w:val="20"/>
          <w:szCs w:val="20"/>
        </w:rPr>
        <w:t xml:space="preserve"> with respect to the use and processing of the Data</w:t>
      </w:r>
      <w:r w:rsidR="006933A4" w:rsidRPr="00586BAA">
        <w:rPr>
          <w:rFonts w:ascii="Calibri"/>
          <w:sz w:val="20"/>
          <w:szCs w:val="20"/>
        </w:rPr>
        <w:t xml:space="preserve">. </w:t>
      </w:r>
    </w:p>
    <w:p w14:paraId="313D7D29" w14:textId="77777777" w:rsidR="0019536A" w:rsidRPr="0019536A" w:rsidRDefault="0019536A" w:rsidP="0019536A">
      <w:pPr>
        <w:pStyle w:val="ListParagraph"/>
        <w:rPr>
          <w:rFonts w:ascii="Calibri" w:eastAsia="Calibri" w:hAnsi="Calibri" w:cs="Calibri"/>
          <w:sz w:val="20"/>
          <w:szCs w:val="20"/>
        </w:rPr>
      </w:pPr>
    </w:p>
    <w:p w14:paraId="13A8FFC3" w14:textId="3C758A52" w:rsidR="003744F4" w:rsidRDefault="003744F4" w:rsidP="003744F4">
      <w:pPr>
        <w:pStyle w:val="ListParagraph"/>
        <w:numPr>
          <w:ilvl w:val="0"/>
          <w:numId w:val="2"/>
        </w:numPr>
        <w:tabs>
          <w:tab w:val="left" w:pos="821"/>
        </w:tabs>
        <w:ind w:right="121"/>
        <w:jc w:val="both"/>
        <w:rPr>
          <w:rFonts w:ascii="Calibri" w:eastAsia="Calibri" w:hAnsi="Calibri" w:cs="Calibri"/>
          <w:sz w:val="20"/>
          <w:szCs w:val="20"/>
        </w:rPr>
      </w:pPr>
      <w:r w:rsidRPr="00C30D71">
        <w:rPr>
          <w:rFonts w:ascii="Calibri" w:eastAsia="Calibri" w:hAnsi="Calibri" w:cs="Calibri"/>
          <w:sz w:val="20"/>
          <w:szCs w:val="20"/>
        </w:rPr>
        <w:t xml:space="preserve">In case that </w:t>
      </w:r>
      <w:r w:rsidR="00DA47C9">
        <w:rPr>
          <w:rFonts w:ascii="Calibri" w:eastAsia="Calibri" w:hAnsi="Calibri" w:cs="Calibri"/>
          <w:sz w:val="20"/>
          <w:szCs w:val="20"/>
        </w:rPr>
        <w:t>any of the Parties</w:t>
      </w:r>
      <w:r w:rsidRPr="00C30D71">
        <w:rPr>
          <w:rFonts w:ascii="Calibri" w:eastAsia="Calibri" w:hAnsi="Calibri" w:cs="Calibri"/>
          <w:sz w:val="20"/>
          <w:szCs w:val="20"/>
        </w:rPr>
        <w:t xml:space="preserve"> is based in a country outside the EU</w:t>
      </w:r>
      <w:r w:rsidRPr="003744F4">
        <w:rPr>
          <w:rFonts w:ascii="Calibri" w:eastAsia="Calibri" w:hAnsi="Calibri" w:cs="Calibri"/>
          <w:sz w:val="20"/>
          <w:szCs w:val="20"/>
        </w:rPr>
        <w:t xml:space="preserve"> and/or the European Economic Area (EEA) the parties shall ensure that the </w:t>
      </w:r>
      <w:r w:rsidR="007703E0">
        <w:rPr>
          <w:rFonts w:ascii="Calibri" w:eastAsia="Calibri" w:hAnsi="Calibri" w:cs="Calibri"/>
          <w:sz w:val="20"/>
          <w:szCs w:val="20"/>
        </w:rPr>
        <w:t>D</w:t>
      </w:r>
      <w:r w:rsidRPr="003744F4">
        <w:rPr>
          <w:rFonts w:ascii="Calibri" w:eastAsia="Calibri" w:hAnsi="Calibri" w:cs="Calibri"/>
          <w:sz w:val="20"/>
          <w:szCs w:val="20"/>
        </w:rPr>
        <w:t>ata are adequately protected to proceed with the international transfer of data. For this purpose, the Parties shall, unless agreed otherwise, rely on EU approved standard contractual clauses for the transfer of Data</w:t>
      </w:r>
      <w:r>
        <w:rPr>
          <w:rFonts w:ascii="Calibri" w:eastAsia="Calibri" w:hAnsi="Calibri" w:cs="Calibri"/>
          <w:sz w:val="20"/>
          <w:szCs w:val="20"/>
        </w:rPr>
        <w:t xml:space="preserve">: </w:t>
      </w:r>
      <w:hyperlink r:id="rId11" w:history="1">
        <w:r w:rsidRPr="00277DB7">
          <w:rPr>
            <w:rStyle w:val="Hyperlink"/>
            <w:rFonts w:ascii="Calibri" w:eastAsia="Calibri" w:hAnsi="Calibri" w:cs="Calibri"/>
            <w:sz w:val="20"/>
            <w:szCs w:val="20"/>
          </w:rPr>
          <w:t>https://ec.europa.eu/info/law/law-topic/data-protection/international-dimension-data-protection/standard-contractual-clauses-scc_en</w:t>
        </w:r>
      </w:hyperlink>
    </w:p>
    <w:p w14:paraId="5DE22EEA" w14:textId="0FC588CF" w:rsidR="003744F4" w:rsidRPr="003744F4" w:rsidRDefault="003744F4" w:rsidP="003744F4">
      <w:pPr>
        <w:tabs>
          <w:tab w:val="left" w:pos="821"/>
        </w:tabs>
        <w:ind w:right="121"/>
        <w:jc w:val="both"/>
        <w:rPr>
          <w:rFonts w:ascii="Calibri" w:eastAsia="Calibri" w:hAnsi="Calibri" w:cs="Calibri"/>
          <w:sz w:val="20"/>
          <w:szCs w:val="20"/>
        </w:rPr>
      </w:pPr>
    </w:p>
    <w:p w14:paraId="27CB64E1" w14:textId="11423E7B" w:rsidR="00252798" w:rsidRPr="00252798" w:rsidRDefault="00252798" w:rsidP="00252798">
      <w:pPr>
        <w:pStyle w:val="ListParagraph"/>
        <w:numPr>
          <w:ilvl w:val="0"/>
          <w:numId w:val="2"/>
        </w:numPr>
        <w:tabs>
          <w:tab w:val="left" w:pos="821"/>
        </w:tabs>
        <w:spacing w:line="242" w:lineRule="auto"/>
        <w:ind w:right="118" w:hanging="720"/>
        <w:jc w:val="both"/>
        <w:rPr>
          <w:rFonts w:ascii="Calibri"/>
          <w:sz w:val="20"/>
        </w:rPr>
      </w:pPr>
      <w:r w:rsidRPr="00252798">
        <w:rPr>
          <w:rFonts w:ascii="Calibri"/>
          <w:sz w:val="20"/>
        </w:rPr>
        <w:t xml:space="preserve">This </w:t>
      </w:r>
      <w:r w:rsidR="005A1CC2">
        <w:rPr>
          <w:rFonts w:ascii="Calibri"/>
          <w:sz w:val="20"/>
        </w:rPr>
        <w:t>Agreement</w:t>
      </w:r>
      <w:r w:rsidRPr="00252798">
        <w:rPr>
          <w:rFonts w:ascii="Calibri"/>
          <w:sz w:val="20"/>
        </w:rPr>
        <w:t xml:space="preserve"> shall be governed by and construed under the laws of Spain. With express waiver to any other jurisdiction that may correspond to the </w:t>
      </w:r>
      <w:r>
        <w:rPr>
          <w:rFonts w:ascii="Calibri"/>
          <w:sz w:val="20"/>
        </w:rPr>
        <w:t>p</w:t>
      </w:r>
      <w:r w:rsidRPr="00252798">
        <w:rPr>
          <w:rFonts w:ascii="Calibri"/>
          <w:sz w:val="20"/>
        </w:rPr>
        <w:t xml:space="preserve">arties, any dispute or controversy in relation to, in connection with or resulting from the interpretation, performance, or execution of this </w:t>
      </w:r>
      <w:r w:rsidR="005A1CC2">
        <w:rPr>
          <w:rFonts w:ascii="Calibri"/>
          <w:sz w:val="20"/>
        </w:rPr>
        <w:t>Agreement</w:t>
      </w:r>
      <w:r w:rsidRPr="00252798">
        <w:rPr>
          <w:rFonts w:ascii="Calibri"/>
          <w:sz w:val="20"/>
        </w:rPr>
        <w:t xml:space="preserve"> that cannot be solved amicably between the </w:t>
      </w:r>
      <w:r>
        <w:rPr>
          <w:rFonts w:ascii="Calibri"/>
          <w:sz w:val="20"/>
        </w:rPr>
        <w:t>p</w:t>
      </w:r>
      <w:r w:rsidRPr="00252798">
        <w:rPr>
          <w:rFonts w:ascii="Calibri"/>
          <w:sz w:val="20"/>
        </w:rPr>
        <w:t>arties shall be submitted exclusively to the courts of the city of Barcelona (Spain).</w:t>
      </w:r>
    </w:p>
    <w:p w14:paraId="2CCF8E0E" w14:textId="77777777" w:rsidR="00252798" w:rsidRPr="00252798" w:rsidRDefault="00252798" w:rsidP="00252798">
      <w:pPr>
        <w:pStyle w:val="ListParagraph"/>
        <w:tabs>
          <w:tab w:val="left" w:pos="821"/>
        </w:tabs>
        <w:spacing w:line="242" w:lineRule="auto"/>
        <w:ind w:left="820" w:right="118"/>
        <w:jc w:val="both"/>
        <w:rPr>
          <w:rFonts w:ascii="Calibri" w:eastAsia="Calibri" w:hAnsi="Calibri" w:cs="Calibri"/>
          <w:sz w:val="20"/>
          <w:szCs w:val="20"/>
          <w:lang w:val="en-GB"/>
        </w:rPr>
      </w:pPr>
    </w:p>
    <w:p w14:paraId="3ECBC97D" w14:textId="1954D246" w:rsidR="009C732A" w:rsidRPr="00252798" w:rsidRDefault="00F048D9" w:rsidP="007F5DE8">
      <w:pPr>
        <w:pStyle w:val="ListParagraph"/>
        <w:numPr>
          <w:ilvl w:val="0"/>
          <w:numId w:val="2"/>
        </w:numPr>
        <w:tabs>
          <w:tab w:val="left" w:pos="821"/>
        </w:tabs>
        <w:spacing w:before="2" w:line="242" w:lineRule="auto"/>
        <w:ind w:right="118" w:hanging="720"/>
        <w:jc w:val="both"/>
        <w:rPr>
          <w:rFonts w:ascii="Calibri" w:eastAsia="Calibri" w:hAnsi="Calibri" w:cs="Calibri"/>
          <w:sz w:val="14"/>
          <w:szCs w:val="14"/>
        </w:rPr>
      </w:pPr>
      <w:r w:rsidRPr="00252798">
        <w:rPr>
          <w:rFonts w:ascii="Calibri" w:eastAsia="Calibri" w:hAnsi="Calibri" w:cs="Calibri"/>
          <w:sz w:val="20"/>
          <w:szCs w:val="20"/>
        </w:rPr>
        <w:tab/>
        <w:t xml:space="preserve">This </w:t>
      </w:r>
      <w:r w:rsidR="005A1CC2">
        <w:rPr>
          <w:rFonts w:ascii="Calibri" w:eastAsia="Calibri" w:hAnsi="Calibri" w:cs="Calibri"/>
          <w:sz w:val="20"/>
          <w:szCs w:val="20"/>
        </w:rPr>
        <w:t>Agreement</w:t>
      </w:r>
      <w:r w:rsidRPr="00252798">
        <w:rPr>
          <w:rFonts w:ascii="Calibri" w:eastAsia="Calibri" w:hAnsi="Calibri" w:cs="Calibri"/>
          <w:sz w:val="20"/>
          <w:szCs w:val="20"/>
        </w:rPr>
        <w:t xml:space="preserve"> may be executed in two or more counterparts, each of which shall be considered an original instrument. </w:t>
      </w:r>
      <w:r w:rsidR="008B21AA" w:rsidRPr="00252798">
        <w:rPr>
          <w:rFonts w:ascii="Calibri" w:eastAsia="Calibri" w:hAnsi="Calibri" w:cs="Calibri"/>
          <w:sz w:val="20"/>
          <w:szCs w:val="20"/>
        </w:rPr>
        <w:t xml:space="preserve">The parties of this </w:t>
      </w:r>
      <w:r w:rsidR="005A1CC2">
        <w:rPr>
          <w:rFonts w:ascii="Calibri" w:eastAsia="Calibri" w:hAnsi="Calibri" w:cs="Calibri"/>
          <w:sz w:val="20"/>
          <w:szCs w:val="20"/>
        </w:rPr>
        <w:t>Agreement</w:t>
      </w:r>
      <w:r w:rsidR="008B21AA" w:rsidRPr="00252798">
        <w:rPr>
          <w:rFonts w:ascii="Calibri" w:eastAsia="Calibri" w:hAnsi="Calibri" w:cs="Calibri"/>
          <w:sz w:val="20"/>
          <w:szCs w:val="20"/>
        </w:rPr>
        <w:t xml:space="preserve"> will process personal data of </w:t>
      </w:r>
      <w:r w:rsidR="009D29EB" w:rsidRPr="00252798">
        <w:rPr>
          <w:rFonts w:ascii="Calibri" w:eastAsia="Calibri" w:hAnsi="Calibri" w:cs="Calibri"/>
          <w:sz w:val="20"/>
          <w:szCs w:val="20"/>
        </w:rPr>
        <w:t>its</w:t>
      </w:r>
      <w:r w:rsidR="008B21AA" w:rsidRPr="00252798">
        <w:rPr>
          <w:rFonts w:ascii="Calibri" w:eastAsia="Calibri" w:hAnsi="Calibri" w:cs="Calibri"/>
          <w:sz w:val="20"/>
          <w:szCs w:val="20"/>
        </w:rPr>
        <w:t xml:space="preserve"> signatories for the execution of this </w:t>
      </w:r>
      <w:r w:rsidR="005A1CC2">
        <w:rPr>
          <w:rFonts w:ascii="Calibri" w:eastAsia="Calibri" w:hAnsi="Calibri" w:cs="Calibri"/>
          <w:sz w:val="20"/>
          <w:szCs w:val="20"/>
        </w:rPr>
        <w:t>Agreement</w:t>
      </w:r>
      <w:r w:rsidR="008B21AA" w:rsidRPr="00252798">
        <w:rPr>
          <w:rFonts w:ascii="Calibri" w:eastAsia="Calibri" w:hAnsi="Calibri" w:cs="Calibri"/>
          <w:sz w:val="20"/>
          <w:szCs w:val="20"/>
        </w:rPr>
        <w:t xml:space="preserve"> until it is in force and after that, until the applicable legal limitation periods. The parties may at any time exercise their rights of access, rectification, erasure, opposition, limitation and portability, through the address of the other party indicated </w:t>
      </w:r>
      <w:r w:rsidR="00252798" w:rsidRPr="00252798">
        <w:rPr>
          <w:rFonts w:ascii="Calibri" w:eastAsia="Calibri" w:hAnsi="Calibri" w:cs="Calibri"/>
          <w:sz w:val="20"/>
          <w:szCs w:val="20"/>
        </w:rPr>
        <w:t>above</w:t>
      </w:r>
      <w:r w:rsidR="008B21AA" w:rsidRPr="00252798">
        <w:rPr>
          <w:rFonts w:ascii="Calibri" w:eastAsia="Calibri" w:hAnsi="Calibri" w:cs="Calibri"/>
          <w:sz w:val="20"/>
          <w:szCs w:val="20"/>
        </w:rPr>
        <w:t xml:space="preserve">, as well as submit a claim to the supervisory authority on Data Protection. </w:t>
      </w:r>
      <w:r w:rsidRPr="00252798">
        <w:rPr>
          <w:rFonts w:ascii="Calibri" w:eastAsia="Calibri" w:hAnsi="Calibri" w:cs="Calibri"/>
          <w:sz w:val="20"/>
          <w:szCs w:val="20"/>
        </w:rPr>
        <w:t>Each counterpart will be considered a valid and binding original, and all counterparts taken together sha</w:t>
      </w:r>
      <w:r w:rsidR="00252798" w:rsidRPr="00252798">
        <w:rPr>
          <w:rFonts w:ascii="Calibri" w:eastAsia="Calibri" w:hAnsi="Calibri" w:cs="Calibri"/>
          <w:sz w:val="20"/>
          <w:szCs w:val="20"/>
        </w:rPr>
        <w:t xml:space="preserve">ll constitute one and the same </w:t>
      </w:r>
      <w:r w:rsidR="005A1CC2">
        <w:rPr>
          <w:rFonts w:ascii="Calibri" w:eastAsia="Calibri" w:hAnsi="Calibri" w:cs="Calibri"/>
          <w:sz w:val="20"/>
          <w:szCs w:val="20"/>
        </w:rPr>
        <w:t>Agreement</w:t>
      </w:r>
      <w:r w:rsidRPr="00252798">
        <w:rPr>
          <w:rFonts w:ascii="Calibri" w:eastAsia="Calibri" w:hAnsi="Calibri" w:cs="Calibri"/>
          <w:sz w:val="20"/>
          <w:szCs w:val="20"/>
        </w:rPr>
        <w:t xml:space="preserve">. </w:t>
      </w:r>
    </w:p>
    <w:p w14:paraId="2CAF309E" w14:textId="77777777" w:rsidR="00252798" w:rsidRPr="00252798" w:rsidRDefault="00252798" w:rsidP="00252798">
      <w:pPr>
        <w:pStyle w:val="ListParagraph"/>
        <w:rPr>
          <w:rFonts w:ascii="Calibri" w:eastAsia="Calibri" w:hAnsi="Calibri" w:cs="Calibri"/>
          <w:sz w:val="14"/>
          <w:szCs w:val="14"/>
        </w:rPr>
      </w:pPr>
    </w:p>
    <w:p w14:paraId="2A3E0ED9" w14:textId="77777777" w:rsidR="00A46419" w:rsidRDefault="00A46419">
      <w:pPr>
        <w:rPr>
          <w:rFonts w:ascii="Calibri" w:eastAsia="Calibri" w:hAnsi="Calibri" w:cs="Calibri"/>
          <w:sz w:val="20"/>
          <w:szCs w:val="20"/>
        </w:rPr>
      </w:pPr>
      <w:r>
        <w:rPr>
          <w:rFonts w:ascii="Calibri" w:eastAsia="Calibri" w:hAnsi="Calibri" w:cs="Calibri"/>
          <w:sz w:val="20"/>
          <w:szCs w:val="20"/>
        </w:rPr>
        <w:br w:type="page"/>
      </w:r>
    </w:p>
    <w:p w14:paraId="6ADF79BB" w14:textId="6D7485CE" w:rsidR="005A1CC2" w:rsidRPr="00865AD1" w:rsidRDefault="005A1CC2" w:rsidP="00865AD1">
      <w:pPr>
        <w:tabs>
          <w:tab w:val="left" w:pos="821"/>
        </w:tabs>
        <w:spacing w:before="2" w:line="242" w:lineRule="auto"/>
        <w:ind w:right="118"/>
        <w:jc w:val="both"/>
        <w:rPr>
          <w:rFonts w:ascii="Calibri" w:eastAsia="Calibri" w:hAnsi="Calibri" w:cs="Calibri"/>
          <w:sz w:val="20"/>
          <w:szCs w:val="20"/>
        </w:rPr>
      </w:pPr>
      <w:r w:rsidRPr="00865AD1">
        <w:rPr>
          <w:rFonts w:ascii="Calibri" w:eastAsia="Calibri" w:hAnsi="Calibri" w:cs="Calibri"/>
          <w:sz w:val="20"/>
          <w:szCs w:val="20"/>
        </w:rPr>
        <w:lastRenderedPageBreak/>
        <w:t>In witness whereof, the parties have caused this Agreement to be executed by their duly authorized representatives as of the Effective Date.</w:t>
      </w:r>
    </w:p>
    <w:p w14:paraId="38971232" w14:textId="40C3B0D4" w:rsidR="00252798" w:rsidRPr="005A1CC2" w:rsidRDefault="00252798" w:rsidP="00252798">
      <w:pPr>
        <w:pStyle w:val="ListParagraph"/>
        <w:tabs>
          <w:tab w:val="left" w:pos="821"/>
        </w:tabs>
        <w:spacing w:before="2" w:line="242" w:lineRule="auto"/>
        <w:ind w:left="820" w:right="118"/>
        <w:jc w:val="both"/>
        <w:rPr>
          <w:rFonts w:ascii="Calibri" w:eastAsia="Calibri" w:hAnsi="Calibri" w:cs="Calibri"/>
          <w:sz w:val="14"/>
          <w:szCs w:val="14"/>
          <w:lang w:val="en-GB"/>
        </w:rPr>
      </w:pPr>
    </w:p>
    <w:p w14:paraId="2E638065" w14:textId="77777777" w:rsidR="005A1CC2" w:rsidRPr="00252798" w:rsidRDefault="005A1CC2" w:rsidP="00252798">
      <w:pPr>
        <w:pStyle w:val="ListParagraph"/>
        <w:tabs>
          <w:tab w:val="left" w:pos="821"/>
        </w:tabs>
        <w:spacing w:before="2" w:line="242" w:lineRule="auto"/>
        <w:ind w:left="820" w:right="118"/>
        <w:jc w:val="both"/>
        <w:rPr>
          <w:rFonts w:ascii="Calibri" w:eastAsia="Calibri" w:hAnsi="Calibri" w:cs="Calibri"/>
          <w:sz w:val="14"/>
          <w:szCs w:val="14"/>
        </w:rPr>
      </w:pPr>
    </w:p>
    <w:p w14:paraId="2AFD898B" w14:textId="3EFFA618" w:rsidR="009C732A" w:rsidRPr="00B44C48" w:rsidRDefault="006933A4" w:rsidP="00691673">
      <w:pPr>
        <w:pStyle w:val="BodyText"/>
        <w:ind w:left="0" w:right="1702"/>
        <w:jc w:val="both"/>
        <w:rPr>
          <w:u w:val="single"/>
          <w:lang w:val="en-GB"/>
        </w:rPr>
      </w:pPr>
      <w:r w:rsidRPr="001C15CE">
        <w:rPr>
          <w:lang w:val="en-GB"/>
        </w:rPr>
        <w:t>Signed</w:t>
      </w:r>
      <w:r w:rsidRPr="001C15CE">
        <w:rPr>
          <w:spacing w:val="-7"/>
          <w:lang w:val="en-GB"/>
        </w:rPr>
        <w:t xml:space="preserve"> </w:t>
      </w:r>
      <w:r w:rsidRPr="001C15CE">
        <w:rPr>
          <w:lang w:val="en-GB"/>
        </w:rPr>
        <w:t>by:</w:t>
      </w:r>
      <w:r w:rsidR="00B44C48">
        <w:rPr>
          <w:lang w:val="en-GB"/>
        </w:rPr>
        <w:t xml:space="preserve"> </w:t>
      </w:r>
      <w:r w:rsidR="00B44C48" w:rsidRPr="00B44C48">
        <w:rPr>
          <w:lang w:val="en-GB"/>
        </w:rPr>
        <w:t xml:space="preserve">Name of </w:t>
      </w:r>
      <w:r w:rsidR="00754351">
        <w:rPr>
          <w:lang w:val="en-GB"/>
        </w:rPr>
        <w:t>Provider</w:t>
      </w:r>
      <w:r w:rsidR="00B44C48" w:rsidRPr="00B44C48">
        <w:rPr>
          <w:lang w:val="en-GB"/>
        </w:rPr>
        <w:t xml:space="preserve"> Institution:</w:t>
      </w:r>
      <w:r w:rsidR="004D02B0">
        <w:rPr>
          <w:lang w:val="en-GB"/>
        </w:rPr>
        <w:fldChar w:fldCharType="begin">
          <w:ffData>
            <w:name w:val="Text1"/>
            <w:enabled/>
            <w:calcOnExit w:val="0"/>
            <w:textInput/>
          </w:ffData>
        </w:fldChar>
      </w:r>
      <w:bookmarkStart w:id="15" w:name="Text1"/>
      <w:r w:rsidR="004D02B0">
        <w:rPr>
          <w:lang w:val="en-GB"/>
        </w:rPr>
        <w:instrText xml:space="preserve"> FORMTEXT </w:instrText>
      </w:r>
      <w:r w:rsidR="004D02B0">
        <w:rPr>
          <w:lang w:val="en-GB"/>
        </w:rPr>
      </w:r>
      <w:r w:rsidR="004D02B0">
        <w:rPr>
          <w:lang w:val="en-GB"/>
        </w:rPr>
        <w:fldChar w:fldCharType="separate"/>
      </w:r>
      <w:r w:rsidR="004D02B0">
        <w:rPr>
          <w:noProof/>
          <w:lang w:val="en-GB"/>
        </w:rPr>
        <w:t> </w:t>
      </w:r>
      <w:r w:rsidR="004D02B0">
        <w:rPr>
          <w:noProof/>
          <w:lang w:val="en-GB"/>
        </w:rPr>
        <w:t> </w:t>
      </w:r>
      <w:r w:rsidR="004D02B0">
        <w:rPr>
          <w:noProof/>
          <w:lang w:val="en-GB"/>
        </w:rPr>
        <w:t> </w:t>
      </w:r>
      <w:r w:rsidR="004D02B0">
        <w:rPr>
          <w:noProof/>
          <w:lang w:val="en-GB"/>
        </w:rPr>
        <w:t> </w:t>
      </w:r>
      <w:r w:rsidR="004D02B0">
        <w:rPr>
          <w:noProof/>
          <w:lang w:val="en-GB"/>
        </w:rPr>
        <w:t> </w:t>
      </w:r>
      <w:r w:rsidR="004D02B0">
        <w:rPr>
          <w:lang w:val="en-GB"/>
        </w:rPr>
        <w:fldChar w:fldCharType="end"/>
      </w:r>
      <w:bookmarkEnd w:id="15"/>
      <w:r w:rsidR="00B44C48">
        <w:rPr>
          <w:u w:val="single"/>
          <w:lang w:val="en-GB"/>
        </w:rPr>
        <w:tab/>
      </w:r>
      <w:r w:rsidR="00B44C48">
        <w:rPr>
          <w:u w:val="single"/>
          <w:lang w:val="en-GB"/>
        </w:rPr>
        <w:tab/>
      </w:r>
      <w:r w:rsidR="00B44C48">
        <w:rPr>
          <w:u w:val="single"/>
          <w:lang w:val="en-GB"/>
        </w:rPr>
        <w:tab/>
      </w:r>
      <w:r w:rsidR="00B44C48">
        <w:rPr>
          <w:u w:val="single"/>
          <w:lang w:val="en-GB"/>
        </w:rPr>
        <w:tab/>
      </w:r>
      <w:r w:rsidR="00B44C48">
        <w:rPr>
          <w:u w:val="single"/>
          <w:lang w:val="en-GB"/>
        </w:rPr>
        <w:tab/>
      </w:r>
    </w:p>
    <w:p w14:paraId="6297C776" w14:textId="77777777" w:rsidR="00E33EBF" w:rsidRPr="00B44C48" w:rsidRDefault="00E33EBF" w:rsidP="00691673">
      <w:pPr>
        <w:spacing w:before="5"/>
        <w:jc w:val="both"/>
        <w:rPr>
          <w:rFonts w:ascii="Calibri" w:eastAsia="Calibri" w:hAnsi="Calibri" w:cs="Calibri"/>
          <w:sz w:val="16"/>
          <w:szCs w:val="16"/>
          <w:lang w:val="en-GB"/>
        </w:rPr>
      </w:pPr>
    </w:p>
    <w:p w14:paraId="645361A9" w14:textId="03055630" w:rsidR="009C732A" w:rsidRPr="00586BAA" w:rsidRDefault="006933A4" w:rsidP="00B44C48">
      <w:pPr>
        <w:pStyle w:val="BodyText"/>
        <w:tabs>
          <w:tab w:val="left" w:pos="5141"/>
        </w:tabs>
        <w:ind w:left="0" w:right="1"/>
        <w:jc w:val="both"/>
        <w:rPr>
          <w:rFonts w:cs="Calibri"/>
        </w:rPr>
      </w:pPr>
      <w:r w:rsidRPr="00B44C48">
        <w:t>Name</w:t>
      </w:r>
      <w:r w:rsidRPr="00B44C48">
        <w:rPr>
          <w:spacing w:val="-5"/>
        </w:rPr>
        <w:t xml:space="preserve"> </w:t>
      </w:r>
      <w:r w:rsidR="00B44C48" w:rsidRPr="00B44C48">
        <w:rPr>
          <w:spacing w:val="-5"/>
        </w:rPr>
        <w:t xml:space="preserve">and affiliation </w:t>
      </w:r>
      <w:r w:rsidRPr="00B44C48">
        <w:t>of</w:t>
      </w:r>
      <w:r w:rsidRPr="00B44C48">
        <w:rPr>
          <w:spacing w:val="-5"/>
        </w:rPr>
        <w:t xml:space="preserve"> </w:t>
      </w:r>
      <w:r w:rsidR="00DA47C9">
        <w:rPr>
          <w:spacing w:val="-5"/>
        </w:rPr>
        <w:t>Provider</w:t>
      </w:r>
      <w:r w:rsidR="00F36CDF" w:rsidRPr="00B44C48">
        <w:t xml:space="preserve"> (Principal Investigator)</w:t>
      </w:r>
      <w:r w:rsidR="00B44C48" w:rsidRPr="00B44C48">
        <w:t>:</w:t>
      </w:r>
      <w:r w:rsidR="008B21AA">
        <w:tab/>
      </w:r>
      <w:r w:rsidRPr="00586BAA">
        <w:rPr>
          <w:rFonts w:cs="Calibri"/>
        </w:rPr>
        <w:t xml:space="preserve">Legal representative </w:t>
      </w:r>
      <w:r w:rsidR="00D01A9B" w:rsidRPr="00586BAA">
        <w:rPr>
          <w:rFonts w:cs="Calibri"/>
        </w:rPr>
        <w:t xml:space="preserve">of </w:t>
      </w:r>
      <w:r w:rsidR="00DA47C9">
        <w:rPr>
          <w:rFonts w:cs="Calibri"/>
        </w:rPr>
        <w:t>Provider</w:t>
      </w:r>
      <w:r w:rsidRPr="00586BAA">
        <w:rPr>
          <w:rFonts w:cs="Calibri"/>
          <w:spacing w:val="-18"/>
        </w:rPr>
        <w:t xml:space="preserve"> </w:t>
      </w:r>
      <w:r w:rsidRPr="00586BAA">
        <w:rPr>
          <w:rFonts w:cs="Calibri"/>
        </w:rPr>
        <w:t>Institution:</w:t>
      </w:r>
      <w:r w:rsidR="004D02B0">
        <w:rPr>
          <w:rFonts w:cs="Calibri"/>
        </w:rPr>
        <w:fldChar w:fldCharType="begin">
          <w:ffData>
            <w:name w:val="Text3"/>
            <w:enabled/>
            <w:calcOnExit w:val="0"/>
            <w:textInput/>
          </w:ffData>
        </w:fldChar>
      </w:r>
      <w:bookmarkStart w:id="16" w:name="Text3"/>
      <w:r w:rsidR="004D02B0">
        <w:rPr>
          <w:rFonts w:cs="Calibri"/>
        </w:rPr>
        <w:instrText xml:space="preserve"> FORMTEXT </w:instrText>
      </w:r>
      <w:r w:rsidR="004D02B0">
        <w:rPr>
          <w:rFonts w:cs="Calibri"/>
        </w:rPr>
      </w:r>
      <w:r w:rsidR="004D02B0">
        <w:rPr>
          <w:rFonts w:cs="Calibri"/>
        </w:rPr>
        <w:fldChar w:fldCharType="separate"/>
      </w:r>
      <w:r w:rsidR="004D02B0">
        <w:rPr>
          <w:rFonts w:cs="Calibri"/>
          <w:noProof/>
        </w:rPr>
        <w:t> </w:t>
      </w:r>
      <w:r w:rsidR="004D02B0">
        <w:rPr>
          <w:rFonts w:cs="Calibri"/>
          <w:noProof/>
        </w:rPr>
        <w:t> </w:t>
      </w:r>
      <w:r w:rsidR="004D02B0">
        <w:rPr>
          <w:rFonts w:cs="Calibri"/>
          <w:noProof/>
        </w:rPr>
        <w:t> </w:t>
      </w:r>
      <w:r w:rsidR="004D02B0">
        <w:rPr>
          <w:rFonts w:cs="Calibri"/>
          <w:noProof/>
        </w:rPr>
        <w:t> </w:t>
      </w:r>
      <w:r w:rsidR="004D02B0">
        <w:rPr>
          <w:rFonts w:cs="Calibri"/>
          <w:noProof/>
        </w:rPr>
        <w:t> </w:t>
      </w:r>
      <w:r w:rsidR="004D02B0">
        <w:rPr>
          <w:rFonts w:cs="Calibri"/>
        </w:rPr>
        <w:fldChar w:fldCharType="end"/>
      </w:r>
      <w:bookmarkEnd w:id="16"/>
    </w:p>
    <w:p w14:paraId="1E0F1E4C" w14:textId="759949E1" w:rsidR="008B21AA" w:rsidRPr="00B44C48" w:rsidRDefault="004D02B0" w:rsidP="00B44C48">
      <w:pPr>
        <w:pStyle w:val="BodyText"/>
        <w:tabs>
          <w:tab w:val="left" w:pos="5141"/>
        </w:tabs>
        <w:ind w:left="0" w:right="1702"/>
        <w:jc w:val="both"/>
        <w:rPr>
          <w:u w:val="single"/>
        </w:rPr>
      </w:pPr>
      <w:r>
        <w:rPr>
          <w:u w:val="single"/>
        </w:rPr>
        <w:fldChar w:fldCharType="begin">
          <w:ffData>
            <w:name w:val="Text2"/>
            <w:enabled/>
            <w:calcOnExit w:val="0"/>
            <w:textInput/>
          </w:ffData>
        </w:fldChar>
      </w:r>
      <w:bookmarkStart w:id="17" w:name="Text2"/>
      <w:r>
        <w:rPr>
          <w:u w:val="single"/>
        </w:rPr>
        <w:instrText xml:space="preserve"> FORMTEXT </w:instrText>
      </w:r>
      <w:r>
        <w:rPr>
          <w:u w:val="single"/>
        </w:rPr>
      </w:r>
      <w:r>
        <w:rPr>
          <w:u w:val="single"/>
        </w:rPr>
        <w:fldChar w:fldCharType="separate"/>
      </w:r>
      <w:r>
        <w:rPr>
          <w:noProof/>
          <w:u w:val="single"/>
        </w:rPr>
        <w:t> </w:t>
      </w:r>
      <w:r>
        <w:rPr>
          <w:noProof/>
          <w:u w:val="single"/>
        </w:rPr>
        <w:t> </w:t>
      </w:r>
      <w:r>
        <w:rPr>
          <w:noProof/>
          <w:u w:val="single"/>
        </w:rPr>
        <w:t> </w:t>
      </w:r>
      <w:r>
        <w:rPr>
          <w:noProof/>
          <w:u w:val="single"/>
        </w:rPr>
        <w:t> </w:t>
      </w:r>
      <w:r>
        <w:rPr>
          <w:noProof/>
          <w:u w:val="single"/>
        </w:rPr>
        <w:t> </w:t>
      </w:r>
      <w:r>
        <w:rPr>
          <w:u w:val="single"/>
        </w:rPr>
        <w:fldChar w:fldCharType="end"/>
      </w:r>
      <w:bookmarkEnd w:id="17"/>
    </w:p>
    <w:p w14:paraId="705E5BB0" w14:textId="46EF5784" w:rsidR="009C732A" w:rsidRDefault="006933A4" w:rsidP="00B44C48">
      <w:pPr>
        <w:pStyle w:val="BodyText"/>
        <w:tabs>
          <w:tab w:val="left" w:pos="5141"/>
        </w:tabs>
        <w:ind w:left="142" w:right="1702"/>
        <w:jc w:val="both"/>
        <w:rPr>
          <w:rFonts w:cs="Calibri"/>
          <w:sz w:val="16"/>
          <w:szCs w:val="16"/>
          <w:lang w:val="en-GB"/>
        </w:rPr>
      </w:pPr>
      <w:r w:rsidRPr="00586BAA">
        <w:tab/>
      </w:r>
    </w:p>
    <w:p w14:paraId="417CE17A" w14:textId="4337EF3A" w:rsidR="009C732A" w:rsidRPr="00586BAA" w:rsidRDefault="006933A4" w:rsidP="00834760">
      <w:pPr>
        <w:pStyle w:val="BodyText"/>
        <w:tabs>
          <w:tab w:val="left" w:pos="5141"/>
        </w:tabs>
        <w:ind w:left="0" w:right="1"/>
        <w:jc w:val="both"/>
        <w:rPr>
          <w:rFonts w:cs="Calibri"/>
          <w:sz w:val="16"/>
          <w:szCs w:val="16"/>
        </w:rPr>
      </w:pPr>
      <w:r w:rsidRPr="00586BAA">
        <w:rPr>
          <w:rFonts w:cs="Calibri"/>
        </w:rPr>
        <w:t>Date:</w:t>
      </w:r>
      <w:r w:rsidR="004D02B0">
        <w:rPr>
          <w:rFonts w:cs="Calibri"/>
        </w:rPr>
        <w:t xml:space="preserve"> </w:t>
      </w:r>
      <w:r w:rsidR="004D02B0">
        <w:rPr>
          <w:rFonts w:cs="Calibri"/>
        </w:rPr>
        <w:fldChar w:fldCharType="begin">
          <w:ffData>
            <w:name w:val="Text4"/>
            <w:enabled/>
            <w:calcOnExit w:val="0"/>
            <w:textInput/>
          </w:ffData>
        </w:fldChar>
      </w:r>
      <w:bookmarkStart w:id="18" w:name="Text4"/>
      <w:r w:rsidR="004D02B0">
        <w:rPr>
          <w:rFonts w:cs="Calibri"/>
        </w:rPr>
        <w:instrText xml:space="preserve"> FORMTEXT </w:instrText>
      </w:r>
      <w:r w:rsidR="004D02B0">
        <w:rPr>
          <w:rFonts w:cs="Calibri"/>
        </w:rPr>
      </w:r>
      <w:r w:rsidR="004D02B0">
        <w:rPr>
          <w:rFonts w:cs="Calibri"/>
        </w:rPr>
        <w:fldChar w:fldCharType="separate"/>
      </w:r>
      <w:r w:rsidR="004D02B0">
        <w:rPr>
          <w:rFonts w:cs="Calibri"/>
          <w:noProof/>
        </w:rPr>
        <w:t> </w:t>
      </w:r>
      <w:r w:rsidR="004D02B0">
        <w:rPr>
          <w:rFonts w:cs="Calibri"/>
          <w:noProof/>
        </w:rPr>
        <w:t> </w:t>
      </w:r>
      <w:r w:rsidR="004D02B0">
        <w:rPr>
          <w:rFonts w:cs="Calibri"/>
          <w:noProof/>
        </w:rPr>
        <w:t> </w:t>
      </w:r>
      <w:r w:rsidR="004D02B0">
        <w:rPr>
          <w:rFonts w:cs="Calibri"/>
          <w:noProof/>
        </w:rPr>
        <w:t> </w:t>
      </w:r>
      <w:r w:rsidR="004D02B0">
        <w:rPr>
          <w:rFonts w:cs="Calibri"/>
          <w:noProof/>
        </w:rPr>
        <w:t> </w:t>
      </w:r>
      <w:r w:rsidR="004D02B0">
        <w:rPr>
          <w:rFonts w:cs="Calibri"/>
        </w:rPr>
        <w:fldChar w:fldCharType="end"/>
      </w:r>
      <w:bookmarkEnd w:id="18"/>
      <w:r w:rsidRPr="00586BAA">
        <w:rPr>
          <w:rFonts w:cs="Calibri"/>
        </w:rPr>
        <w:tab/>
        <w:t>Date:</w:t>
      </w:r>
      <w:r w:rsidR="008B21AA">
        <w:rPr>
          <w:rFonts w:cs="Calibri"/>
        </w:rPr>
        <w:t xml:space="preserve"> </w:t>
      </w:r>
      <w:r w:rsidR="004D02B0">
        <w:rPr>
          <w:rFonts w:cs="Calibri"/>
        </w:rPr>
        <w:fldChar w:fldCharType="begin">
          <w:ffData>
            <w:name w:val="Text5"/>
            <w:enabled/>
            <w:calcOnExit w:val="0"/>
            <w:textInput/>
          </w:ffData>
        </w:fldChar>
      </w:r>
      <w:bookmarkStart w:id="19" w:name="Text5"/>
      <w:r w:rsidR="004D02B0">
        <w:rPr>
          <w:rFonts w:cs="Calibri"/>
        </w:rPr>
        <w:instrText xml:space="preserve"> FORMTEXT </w:instrText>
      </w:r>
      <w:r w:rsidR="004D02B0">
        <w:rPr>
          <w:rFonts w:cs="Calibri"/>
        </w:rPr>
      </w:r>
      <w:r w:rsidR="004D02B0">
        <w:rPr>
          <w:rFonts w:cs="Calibri"/>
        </w:rPr>
        <w:fldChar w:fldCharType="separate"/>
      </w:r>
      <w:r w:rsidR="004D02B0">
        <w:rPr>
          <w:rFonts w:cs="Calibri"/>
          <w:noProof/>
        </w:rPr>
        <w:t> </w:t>
      </w:r>
      <w:r w:rsidR="004D02B0">
        <w:rPr>
          <w:rFonts w:cs="Calibri"/>
          <w:noProof/>
        </w:rPr>
        <w:t> </w:t>
      </w:r>
      <w:r w:rsidR="004D02B0">
        <w:rPr>
          <w:rFonts w:cs="Calibri"/>
          <w:noProof/>
        </w:rPr>
        <w:t> </w:t>
      </w:r>
      <w:r w:rsidR="004D02B0">
        <w:rPr>
          <w:rFonts w:cs="Calibri"/>
          <w:noProof/>
        </w:rPr>
        <w:t> </w:t>
      </w:r>
      <w:r w:rsidR="004D02B0">
        <w:rPr>
          <w:rFonts w:cs="Calibri"/>
          <w:noProof/>
        </w:rPr>
        <w:t> </w:t>
      </w:r>
      <w:r w:rsidR="004D02B0">
        <w:rPr>
          <w:rFonts w:cs="Calibri"/>
        </w:rPr>
        <w:fldChar w:fldCharType="end"/>
      </w:r>
      <w:bookmarkEnd w:id="19"/>
    </w:p>
    <w:p w14:paraId="632E99A9" w14:textId="77777777" w:rsidR="00834760" w:rsidRDefault="00834760" w:rsidP="00691673">
      <w:pPr>
        <w:pStyle w:val="BodyText"/>
        <w:ind w:left="5141" w:right="1702"/>
        <w:jc w:val="both"/>
      </w:pPr>
    </w:p>
    <w:p w14:paraId="6EE2ECA5" w14:textId="46FEFE91" w:rsidR="009C732A" w:rsidRDefault="00834760" w:rsidP="00691673">
      <w:pPr>
        <w:pStyle w:val="BodyText"/>
        <w:ind w:left="5141" w:right="1702"/>
        <w:jc w:val="both"/>
        <w:rPr>
          <w:rFonts w:cs="Calibri"/>
        </w:rPr>
      </w:pPr>
      <w:r w:rsidRPr="00834760">
        <w:rPr>
          <w:highlight w:val="lightGray"/>
        </w:rPr>
        <w:t>(</w:t>
      </w:r>
      <w:r w:rsidR="006933A4" w:rsidRPr="00834760">
        <w:rPr>
          <w:highlight w:val="lightGray"/>
        </w:rPr>
        <w:t xml:space="preserve">Stamp or </w:t>
      </w:r>
      <w:r w:rsidR="00F048D9" w:rsidRPr="00834760">
        <w:rPr>
          <w:highlight w:val="lightGray"/>
        </w:rPr>
        <w:t>s</w:t>
      </w:r>
      <w:r w:rsidR="006933A4" w:rsidRPr="00834760">
        <w:rPr>
          <w:highlight w:val="lightGray"/>
        </w:rPr>
        <w:t xml:space="preserve">eal of </w:t>
      </w:r>
      <w:r w:rsidR="00623E64">
        <w:rPr>
          <w:highlight w:val="lightGray"/>
        </w:rPr>
        <w:t>Provider</w:t>
      </w:r>
      <w:r w:rsidR="006933A4" w:rsidRPr="00834760">
        <w:rPr>
          <w:rFonts w:cs="Calibri"/>
          <w:spacing w:val="-17"/>
          <w:highlight w:val="lightGray"/>
        </w:rPr>
        <w:t xml:space="preserve"> </w:t>
      </w:r>
      <w:r w:rsidRPr="00834760">
        <w:rPr>
          <w:rFonts w:cs="Calibri"/>
          <w:highlight w:val="lightGray"/>
        </w:rPr>
        <w:t>Institution)</w:t>
      </w:r>
    </w:p>
    <w:p w14:paraId="702147CE" w14:textId="77777777" w:rsidR="00B44C48" w:rsidRPr="00586BAA" w:rsidRDefault="00B44C48" w:rsidP="00691673">
      <w:pPr>
        <w:pStyle w:val="BodyText"/>
        <w:ind w:left="5141" w:right="1702"/>
        <w:jc w:val="both"/>
        <w:rPr>
          <w:rFonts w:cs="Calibri"/>
        </w:rPr>
      </w:pPr>
    </w:p>
    <w:p w14:paraId="041D7868" w14:textId="5C0979FC" w:rsidR="00B44C48" w:rsidRDefault="004D02B0" w:rsidP="00B44C48">
      <w:pPr>
        <w:pStyle w:val="BodyText"/>
        <w:ind w:left="0" w:right="1"/>
        <w:jc w:val="both"/>
        <w:rPr>
          <w:u w:val="single"/>
        </w:rPr>
      </w:pPr>
      <w:r>
        <w:rPr>
          <w:u w:val="single"/>
        </w:rPr>
        <w:fldChar w:fldCharType="begin">
          <w:ffData>
            <w:name w:val="Text6"/>
            <w:enabled/>
            <w:calcOnExit w:val="0"/>
            <w:textInput/>
          </w:ffData>
        </w:fldChar>
      </w:r>
      <w:bookmarkStart w:id="20" w:name="Text6"/>
      <w:r>
        <w:rPr>
          <w:u w:val="single"/>
        </w:rPr>
        <w:instrText xml:space="preserve"> FORMTEXT </w:instrText>
      </w:r>
      <w:r>
        <w:rPr>
          <w:u w:val="single"/>
        </w:rPr>
      </w:r>
      <w:r>
        <w:rPr>
          <w:u w:val="single"/>
        </w:rPr>
        <w:fldChar w:fldCharType="separate"/>
      </w:r>
      <w:r>
        <w:rPr>
          <w:noProof/>
          <w:u w:val="single"/>
        </w:rPr>
        <w:t> </w:t>
      </w:r>
      <w:r>
        <w:rPr>
          <w:noProof/>
          <w:u w:val="single"/>
        </w:rPr>
        <w:t> </w:t>
      </w:r>
      <w:r>
        <w:rPr>
          <w:noProof/>
          <w:u w:val="single"/>
        </w:rPr>
        <w:t> </w:t>
      </w:r>
      <w:r>
        <w:rPr>
          <w:noProof/>
          <w:u w:val="single"/>
        </w:rPr>
        <w:t> </w:t>
      </w:r>
      <w:r>
        <w:rPr>
          <w:noProof/>
          <w:u w:val="single"/>
        </w:rPr>
        <w:t> </w:t>
      </w:r>
      <w:r>
        <w:rPr>
          <w:u w:val="single"/>
        </w:rPr>
        <w:fldChar w:fldCharType="end"/>
      </w:r>
      <w:bookmarkEnd w:id="20"/>
      <w:r w:rsidR="00B44C48">
        <w:rPr>
          <w:u w:val="single"/>
        </w:rPr>
        <w:tab/>
      </w:r>
      <w:r w:rsidR="00B44C48">
        <w:rPr>
          <w:u w:val="single"/>
        </w:rPr>
        <w:tab/>
      </w:r>
      <w:r w:rsidR="00B44C48">
        <w:rPr>
          <w:u w:val="single"/>
        </w:rPr>
        <w:tab/>
      </w:r>
      <w:r w:rsidR="00B44C48">
        <w:rPr>
          <w:u w:val="single"/>
        </w:rPr>
        <w:tab/>
      </w:r>
      <w:r w:rsidR="00B44C48">
        <w:rPr>
          <w:u w:val="single"/>
        </w:rPr>
        <w:tab/>
      </w:r>
      <w:r w:rsidR="00B44C48">
        <w:tab/>
      </w:r>
      <w:r w:rsidR="00B44C48">
        <w:tab/>
      </w:r>
      <w:r>
        <w:fldChar w:fldCharType="begin">
          <w:ffData>
            <w:name w:val="Text7"/>
            <w:enabled/>
            <w:calcOnExit w:val="0"/>
            <w:textInput/>
          </w:ffData>
        </w:fldChar>
      </w:r>
      <w:bookmarkStart w:id="21" w:name="Text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
      <w:r w:rsidR="00B44C48">
        <w:rPr>
          <w:u w:val="single"/>
        </w:rPr>
        <w:tab/>
      </w:r>
      <w:r w:rsidR="00B44C48">
        <w:rPr>
          <w:u w:val="single"/>
        </w:rPr>
        <w:tab/>
      </w:r>
      <w:r w:rsidR="00B44C48">
        <w:rPr>
          <w:u w:val="single"/>
        </w:rPr>
        <w:tab/>
      </w:r>
      <w:r w:rsidR="00B44C48">
        <w:rPr>
          <w:u w:val="single"/>
        </w:rPr>
        <w:tab/>
      </w:r>
      <w:r w:rsidR="00B44C48">
        <w:rPr>
          <w:u w:val="single"/>
        </w:rPr>
        <w:tab/>
      </w:r>
    </w:p>
    <w:p w14:paraId="439330D7" w14:textId="77777777" w:rsidR="00B44C48" w:rsidRDefault="00B44C48" w:rsidP="00B44C48">
      <w:pPr>
        <w:pStyle w:val="BodyText"/>
        <w:ind w:left="0" w:right="1"/>
        <w:jc w:val="both"/>
        <w:rPr>
          <w:u w:val="single"/>
        </w:rPr>
      </w:pPr>
    </w:p>
    <w:p w14:paraId="448E0232" w14:textId="4C441805" w:rsidR="00B44C48" w:rsidRPr="004E6440" w:rsidRDefault="00B44C48" w:rsidP="00B44C48">
      <w:pPr>
        <w:pStyle w:val="BodyText"/>
        <w:ind w:left="0" w:right="1702"/>
        <w:jc w:val="both"/>
        <w:rPr>
          <w:rFonts w:cs="Calibri"/>
          <w:sz w:val="16"/>
          <w:szCs w:val="16"/>
          <w:lang w:val="es-ES"/>
        </w:rPr>
      </w:pPr>
      <w:r w:rsidRPr="004E6440">
        <w:rPr>
          <w:lang w:val="es-ES"/>
        </w:rPr>
        <w:t>Signed</w:t>
      </w:r>
      <w:r w:rsidRPr="004E6440">
        <w:rPr>
          <w:spacing w:val="-7"/>
          <w:lang w:val="es-ES"/>
        </w:rPr>
        <w:t xml:space="preserve"> </w:t>
      </w:r>
      <w:r w:rsidRPr="004E6440">
        <w:rPr>
          <w:lang w:val="es-ES"/>
        </w:rPr>
        <w:t xml:space="preserve">by: </w:t>
      </w:r>
      <w:r w:rsidR="00216D65" w:rsidRPr="00216D65">
        <w:rPr>
          <w:lang w:val="en-ES"/>
        </w:rPr>
        <w:t>Consorcio para la Explotación del Centro Nacional de Análisis Genómico</w:t>
      </w:r>
      <w:r w:rsidR="00216D65" w:rsidRPr="00216D65" w:rsidDel="00216D65">
        <w:rPr>
          <w:lang w:val="es-ES"/>
        </w:rPr>
        <w:t xml:space="preserve"> </w:t>
      </w:r>
      <w:r w:rsidR="004E6440">
        <w:rPr>
          <w:rFonts w:cs="Arial-BoldMT"/>
          <w:bCs/>
          <w:color w:val="000000"/>
          <w:lang w:val="es-ES"/>
        </w:rPr>
        <w:t>(</w:t>
      </w:r>
      <w:r w:rsidR="00225BFF" w:rsidRPr="00857BE7">
        <w:rPr>
          <w:rFonts w:cs="Arial-BoldMT"/>
          <w:bCs/>
          <w:color w:val="000000"/>
          <w:lang w:val="es-ES"/>
        </w:rPr>
        <w:t>Consorcio CNAG</w:t>
      </w:r>
      <w:r w:rsidR="004E6440">
        <w:rPr>
          <w:rFonts w:cs="Arial-BoldMT"/>
          <w:bCs/>
          <w:color w:val="000000"/>
          <w:lang w:val="es-ES"/>
        </w:rPr>
        <w:t>)</w:t>
      </w:r>
    </w:p>
    <w:p w14:paraId="16F70D36" w14:textId="77777777" w:rsidR="00B44C48" w:rsidRPr="004E6440" w:rsidRDefault="00B44C48" w:rsidP="00B44C48">
      <w:pPr>
        <w:spacing w:before="5"/>
        <w:jc w:val="both"/>
        <w:rPr>
          <w:rFonts w:ascii="Calibri" w:eastAsia="Calibri" w:hAnsi="Calibri" w:cs="Calibri"/>
          <w:sz w:val="16"/>
          <w:szCs w:val="16"/>
          <w:lang w:val="es-ES"/>
        </w:rPr>
      </w:pPr>
    </w:p>
    <w:p w14:paraId="5ED050A4" w14:textId="0372C26F" w:rsidR="00B44C48" w:rsidRDefault="00CF0084" w:rsidP="00CF0084">
      <w:pPr>
        <w:pStyle w:val="BodyText"/>
        <w:tabs>
          <w:tab w:val="left" w:pos="5141"/>
        </w:tabs>
        <w:ind w:left="0" w:right="1702"/>
        <w:jc w:val="both"/>
        <w:rPr>
          <w:rFonts w:cs="Calibri"/>
          <w:sz w:val="16"/>
          <w:szCs w:val="16"/>
          <w:lang w:val="en-GB"/>
        </w:rPr>
      </w:pPr>
      <w:r w:rsidRPr="00B44C48">
        <w:rPr>
          <w:rFonts w:cs="Calibri"/>
        </w:rPr>
        <w:t xml:space="preserve">Legal representative of </w:t>
      </w:r>
      <w:r w:rsidR="00225BFF" w:rsidRPr="00225BFF">
        <w:rPr>
          <w:rFonts w:cs="Calibri"/>
          <w:lang w:val="en-GB"/>
        </w:rPr>
        <w:t>Consorcio CNAG</w:t>
      </w:r>
      <w:r w:rsidRPr="00B44C48">
        <w:rPr>
          <w:rFonts w:cs="Calibri"/>
        </w:rPr>
        <w:t>:</w:t>
      </w:r>
      <w:r w:rsidR="004D02B0">
        <w:rPr>
          <w:rFonts w:cs="Calibri"/>
        </w:rPr>
        <w:t xml:space="preserve"> </w:t>
      </w:r>
      <w:r w:rsidR="004D02B0">
        <w:rPr>
          <w:rFonts w:cs="Calibri"/>
        </w:rPr>
        <w:fldChar w:fldCharType="begin">
          <w:ffData>
            <w:name w:val="Text8"/>
            <w:enabled/>
            <w:calcOnExit w:val="0"/>
            <w:textInput/>
          </w:ffData>
        </w:fldChar>
      </w:r>
      <w:bookmarkStart w:id="22" w:name="Text8"/>
      <w:r w:rsidR="004D02B0">
        <w:rPr>
          <w:rFonts w:cs="Calibri"/>
        </w:rPr>
        <w:instrText xml:space="preserve"> FORMTEXT </w:instrText>
      </w:r>
      <w:r w:rsidR="004D02B0">
        <w:rPr>
          <w:rFonts w:cs="Calibri"/>
        </w:rPr>
      </w:r>
      <w:r w:rsidR="004D02B0">
        <w:rPr>
          <w:rFonts w:cs="Calibri"/>
        </w:rPr>
        <w:fldChar w:fldCharType="separate"/>
      </w:r>
      <w:r w:rsidR="004D02B0">
        <w:rPr>
          <w:rFonts w:cs="Calibri"/>
          <w:noProof/>
        </w:rPr>
        <w:t> </w:t>
      </w:r>
      <w:r w:rsidR="004D02B0">
        <w:rPr>
          <w:rFonts w:cs="Calibri"/>
          <w:noProof/>
        </w:rPr>
        <w:t> </w:t>
      </w:r>
      <w:r w:rsidR="004D02B0">
        <w:rPr>
          <w:rFonts w:cs="Calibri"/>
          <w:noProof/>
        </w:rPr>
        <w:t> </w:t>
      </w:r>
      <w:r w:rsidR="004D02B0">
        <w:rPr>
          <w:rFonts w:cs="Calibri"/>
          <w:noProof/>
        </w:rPr>
        <w:t> </w:t>
      </w:r>
      <w:r w:rsidR="004D02B0">
        <w:rPr>
          <w:rFonts w:cs="Calibri"/>
          <w:noProof/>
        </w:rPr>
        <w:t> </w:t>
      </w:r>
      <w:r w:rsidR="004D02B0">
        <w:rPr>
          <w:rFonts w:cs="Calibri"/>
        </w:rPr>
        <w:fldChar w:fldCharType="end"/>
      </w:r>
      <w:bookmarkEnd w:id="22"/>
      <w:r w:rsidR="00B44C48" w:rsidRPr="00586BAA">
        <w:tab/>
      </w:r>
    </w:p>
    <w:p w14:paraId="78B290E5" w14:textId="77777777" w:rsidR="00B44C48" w:rsidRPr="00200964" w:rsidRDefault="00B44C48" w:rsidP="00B44C48">
      <w:pPr>
        <w:spacing w:before="7"/>
        <w:jc w:val="both"/>
        <w:rPr>
          <w:rFonts w:ascii="Calibri" w:eastAsia="Calibri" w:hAnsi="Calibri" w:cs="Calibri"/>
          <w:sz w:val="16"/>
          <w:szCs w:val="16"/>
          <w:lang w:val="en-GB"/>
        </w:rPr>
      </w:pPr>
    </w:p>
    <w:p w14:paraId="756DA1EA" w14:textId="115CB399" w:rsidR="00B44C48" w:rsidRPr="00586BAA" w:rsidRDefault="00B44C48" w:rsidP="00834760">
      <w:pPr>
        <w:pStyle w:val="BodyText"/>
        <w:tabs>
          <w:tab w:val="left" w:pos="5141"/>
        </w:tabs>
        <w:ind w:left="0" w:right="1"/>
        <w:jc w:val="both"/>
        <w:rPr>
          <w:rFonts w:cs="Calibri"/>
        </w:rPr>
      </w:pPr>
      <w:r w:rsidRPr="00586BAA">
        <w:rPr>
          <w:rFonts w:cs="Calibri"/>
        </w:rPr>
        <w:t>Date:</w:t>
      </w:r>
      <w:r w:rsidR="004D02B0">
        <w:rPr>
          <w:rFonts w:cs="Calibri"/>
        </w:rPr>
        <w:t xml:space="preserve"> </w:t>
      </w:r>
      <w:r w:rsidR="004D02B0">
        <w:rPr>
          <w:rFonts w:cs="Calibri"/>
        </w:rPr>
        <w:fldChar w:fldCharType="begin">
          <w:ffData>
            <w:name w:val="Text9"/>
            <w:enabled/>
            <w:calcOnExit w:val="0"/>
            <w:textInput/>
          </w:ffData>
        </w:fldChar>
      </w:r>
      <w:bookmarkStart w:id="23" w:name="Text9"/>
      <w:r w:rsidR="004D02B0">
        <w:rPr>
          <w:rFonts w:cs="Calibri"/>
        </w:rPr>
        <w:instrText xml:space="preserve"> FORMTEXT </w:instrText>
      </w:r>
      <w:r w:rsidR="004D02B0">
        <w:rPr>
          <w:rFonts w:cs="Calibri"/>
        </w:rPr>
      </w:r>
      <w:r w:rsidR="004D02B0">
        <w:rPr>
          <w:rFonts w:cs="Calibri"/>
        </w:rPr>
        <w:fldChar w:fldCharType="separate"/>
      </w:r>
      <w:r w:rsidR="004D02B0">
        <w:rPr>
          <w:rFonts w:cs="Calibri"/>
          <w:noProof/>
        </w:rPr>
        <w:t> </w:t>
      </w:r>
      <w:r w:rsidR="004D02B0">
        <w:rPr>
          <w:rFonts w:cs="Calibri"/>
          <w:noProof/>
        </w:rPr>
        <w:t> </w:t>
      </w:r>
      <w:r w:rsidR="004D02B0">
        <w:rPr>
          <w:rFonts w:cs="Calibri"/>
          <w:noProof/>
        </w:rPr>
        <w:t> </w:t>
      </w:r>
      <w:r w:rsidR="004D02B0">
        <w:rPr>
          <w:rFonts w:cs="Calibri"/>
          <w:noProof/>
        </w:rPr>
        <w:t> </w:t>
      </w:r>
      <w:r w:rsidR="004D02B0">
        <w:rPr>
          <w:rFonts w:cs="Calibri"/>
          <w:noProof/>
        </w:rPr>
        <w:t> </w:t>
      </w:r>
      <w:r w:rsidR="004D02B0">
        <w:rPr>
          <w:rFonts w:cs="Calibri"/>
        </w:rPr>
        <w:fldChar w:fldCharType="end"/>
      </w:r>
      <w:bookmarkEnd w:id="23"/>
      <w:r w:rsidRPr="00586BAA">
        <w:rPr>
          <w:rFonts w:cs="Calibri"/>
        </w:rPr>
        <w:tab/>
      </w:r>
      <w:r>
        <w:rPr>
          <w:rFonts w:cs="Calibri"/>
        </w:rPr>
        <w:t xml:space="preserve"> </w:t>
      </w:r>
    </w:p>
    <w:p w14:paraId="09E9909D" w14:textId="7158A64C" w:rsidR="00B44C48" w:rsidRDefault="00B44C48" w:rsidP="00B44C48">
      <w:pPr>
        <w:spacing w:before="5"/>
        <w:jc w:val="both"/>
        <w:rPr>
          <w:rFonts w:ascii="Calibri" w:eastAsia="Calibri" w:hAnsi="Calibri" w:cs="Calibri"/>
          <w:sz w:val="16"/>
          <w:szCs w:val="16"/>
        </w:rPr>
      </w:pPr>
    </w:p>
    <w:p w14:paraId="52B5570A" w14:textId="77777777" w:rsidR="00CF0084" w:rsidRPr="00586BAA" w:rsidRDefault="00CF0084" w:rsidP="00CF0084">
      <w:pPr>
        <w:spacing w:before="5"/>
        <w:jc w:val="both"/>
        <w:rPr>
          <w:rFonts w:ascii="Calibri" w:eastAsia="Calibri" w:hAnsi="Calibri" w:cs="Calibri"/>
          <w:sz w:val="16"/>
          <w:szCs w:val="16"/>
        </w:rPr>
      </w:pPr>
    </w:p>
    <w:p w14:paraId="11D8EF3B" w14:textId="4F81EAF2" w:rsidR="00CF0084" w:rsidRDefault="00CF0084" w:rsidP="00CF0084">
      <w:pPr>
        <w:pStyle w:val="BodyText"/>
        <w:ind w:left="0" w:right="1702"/>
        <w:jc w:val="both"/>
        <w:rPr>
          <w:rFonts w:cs="Calibri"/>
        </w:rPr>
      </w:pPr>
      <w:r w:rsidRPr="00834760">
        <w:rPr>
          <w:highlight w:val="lightGray"/>
        </w:rPr>
        <w:t>(</w:t>
      </w:r>
      <w:r w:rsidRPr="00C30D71">
        <w:rPr>
          <w:highlight w:val="lightGray"/>
        </w:rPr>
        <w:t xml:space="preserve">Stamp </w:t>
      </w:r>
      <w:r w:rsidRPr="00834760">
        <w:rPr>
          <w:highlight w:val="lightGray"/>
        </w:rPr>
        <w:t xml:space="preserve">or seal of </w:t>
      </w:r>
      <w:r w:rsidR="00225BFF" w:rsidRPr="00225BFF">
        <w:rPr>
          <w:highlight w:val="lightGray"/>
          <w:lang w:val="en-GB"/>
        </w:rPr>
        <w:t>Consorcio CNAG</w:t>
      </w:r>
      <w:r w:rsidRPr="00834760">
        <w:rPr>
          <w:rFonts w:cs="Calibri"/>
          <w:highlight w:val="lightGray"/>
        </w:rPr>
        <w:t>)</w:t>
      </w:r>
    </w:p>
    <w:p w14:paraId="586AFCA0" w14:textId="77777777" w:rsidR="00834760" w:rsidRDefault="00834760" w:rsidP="00834760">
      <w:pPr>
        <w:pStyle w:val="BodyText"/>
        <w:ind w:left="5141" w:right="1702"/>
        <w:jc w:val="both"/>
        <w:rPr>
          <w:rFonts w:cs="Calibri"/>
        </w:rPr>
      </w:pPr>
    </w:p>
    <w:p w14:paraId="76EC0DF3" w14:textId="69BD81FD" w:rsidR="00EE53E4" w:rsidRPr="00CF0084" w:rsidRDefault="004D02B0" w:rsidP="00CF0084">
      <w:pPr>
        <w:pStyle w:val="BodyText"/>
        <w:ind w:left="0" w:right="1"/>
        <w:jc w:val="both"/>
      </w:pPr>
      <w:r>
        <w:rPr>
          <w:u w:val="single"/>
        </w:rPr>
        <w:fldChar w:fldCharType="begin">
          <w:ffData>
            <w:name w:val="Text10"/>
            <w:enabled/>
            <w:calcOnExit w:val="0"/>
            <w:textInput/>
          </w:ffData>
        </w:fldChar>
      </w:r>
      <w:bookmarkStart w:id="24" w:name="Text10"/>
      <w:r>
        <w:rPr>
          <w:u w:val="single"/>
        </w:rPr>
        <w:instrText xml:space="preserve"> FORMTEXT </w:instrText>
      </w:r>
      <w:r>
        <w:rPr>
          <w:u w:val="single"/>
        </w:rPr>
      </w:r>
      <w:r>
        <w:rPr>
          <w:u w:val="single"/>
        </w:rPr>
        <w:fldChar w:fldCharType="separate"/>
      </w:r>
      <w:r>
        <w:rPr>
          <w:noProof/>
          <w:u w:val="single"/>
        </w:rPr>
        <w:t> </w:t>
      </w:r>
      <w:r>
        <w:rPr>
          <w:noProof/>
          <w:u w:val="single"/>
        </w:rPr>
        <w:t> </w:t>
      </w:r>
      <w:r>
        <w:rPr>
          <w:noProof/>
          <w:u w:val="single"/>
        </w:rPr>
        <w:t> </w:t>
      </w:r>
      <w:r>
        <w:rPr>
          <w:noProof/>
          <w:u w:val="single"/>
        </w:rPr>
        <w:t> </w:t>
      </w:r>
      <w:r>
        <w:rPr>
          <w:noProof/>
          <w:u w:val="single"/>
        </w:rPr>
        <w:t> </w:t>
      </w:r>
      <w:r>
        <w:rPr>
          <w:u w:val="single"/>
        </w:rPr>
        <w:fldChar w:fldCharType="end"/>
      </w:r>
      <w:bookmarkEnd w:id="24"/>
      <w:r w:rsidR="00B44C48">
        <w:rPr>
          <w:u w:val="single"/>
        </w:rPr>
        <w:tab/>
      </w:r>
      <w:r w:rsidR="00B44C48">
        <w:rPr>
          <w:u w:val="single"/>
        </w:rPr>
        <w:tab/>
      </w:r>
      <w:r w:rsidR="00B44C48">
        <w:rPr>
          <w:u w:val="single"/>
        </w:rPr>
        <w:tab/>
      </w:r>
      <w:r w:rsidR="00B44C48">
        <w:rPr>
          <w:u w:val="single"/>
        </w:rPr>
        <w:tab/>
      </w:r>
      <w:r w:rsidR="00B44C48">
        <w:rPr>
          <w:u w:val="single"/>
        </w:rPr>
        <w:tab/>
      </w:r>
      <w:r w:rsidR="00B44C48">
        <w:tab/>
      </w:r>
      <w:r w:rsidR="00B44C48">
        <w:tab/>
      </w:r>
    </w:p>
    <w:sectPr w:rsidR="00EE53E4" w:rsidRPr="00CF0084" w:rsidSect="00FB3D70">
      <w:headerReference w:type="even" r:id="rId12"/>
      <w:headerReference w:type="default" r:id="rId13"/>
      <w:footerReference w:type="default" r:id="rId14"/>
      <w:headerReference w:type="first" r:id="rId15"/>
      <w:pgSz w:w="12240" w:h="15840" w:code="1"/>
      <w:pgMar w:top="1123" w:right="958" w:bottom="1202" w:left="981" w:header="1701" w:footer="1004"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70F410" w14:textId="77777777" w:rsidR="00567DEA" w:rsidRDefault="00567DEA">
      <w:r>
        <w:separator/>
      </w:r>
    </w:p>
  </w:endnote>
  <w:endnote w:type="continuationSeparator" w:id="0">
    <w:p w14:paraId="6E4A337A" w14:textId="77777777" w:rsidR="00567DEA" w:rsidRDefault="00567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egoe UI">
    <w:panose1 w:val="020B0502040204020203"/>
    <w:charset w:val="00"/>
    <w:family w:val="swiss"/>
    <w:pitch w:val="variable"/>
    <w:sig w:usb0="E4002EFF" w:usb1="C000E47F" w:usb2="00000009" w:usb3="00000000" w:csb0="000001FF" w:csb1="00000000"/>
  </w:font>
  <w:font w:name="Arial-BoldMT">
    <w:altName w:val="Arial Bold"/>
    <w:panose1 w:val="020B0604020202020204"/>
    <w:charset w:val="4D"/>
    <w:family w:val="swiss"/>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84F798" w14:textId="6479E1F8" w:rsidR="00D40736" w:rsidRDefault="00B974B0" w:rsidP="001F6BCA">
    <w:pPr>
      <w:pStyle w:val="Footer"/>
      <w:tabs>
        <w:tab w:val="clear" w:pos="9072"/>
        <w:tab w:val="center" w:pos="5150"/>
        <w:tab w:val="right" w:pos="8505"/>
        <w:tab w:val="right" w:pos="10301"/>
      </w:tabs>
    </w:pPr>
    <w:r>
      <w:tab/>
    </w:r>
    <w:r>
      <w:tab/>
    </w:r>
    <w:sdt>
      <w:sdtPr>
        <w:id w:val="-35966396"/>
        <w:docPartObj>
          <w:docPartGallery w:val="Page Numbers (Bottom of Page)"/>
          <w:docPartUnique/>
        </w:docPartObj>
      </w:sdtPr>
      <w:sdtContent>
        <w:r w:rsidR="00D40736">
          <w:fldChar w:fldCharType="begin"/>
        </w:r>
        <w:r w:rsidR="00D40736">
          <w:instrText>PAGE   \* MERGEFORMAT</w:instrText>
        </w:r>
        <w:r w:rsidR="00D40736">
          <w:fldChar w:fldCharType="separate"/>
        </w:r>
        <w:r w:rsidR="00E3508E" w:rsidRPr="00E3508E">
          <w:rPr>
            <w:noProof/>
            <w:lang w:val="nl-NL"/>
          </w:rPr>
          <w:t>4</w:t>
        </w:r>
        <w:r w:rsidR="00D40736">
          <w:fldChar w:fldCharType="end"/>
        </w:r>
      </w:sdtContent>
    </w:sdt>
    <w:r>
      <w:tab/>
    </w:r>
    <w:r>
      <w:tab/>
    </w:r>
  </w:p>
  <w:p w14:paraId="482AAF30" w14:textId="5F74C6BC" w:rsidR="00D40736" w:rsidRDefault="00D40736">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867848" w14:textId="77777777" w:rsidR="00567DEA" w:rsidRDefault="00567DEA">
      <w:r>
        <w:separator/>
      </w:r>
    </w:p>
  </w:footnote>
  <w:footnote w:type="continuationSeparator" w:id="0">
    <w:p w14:paraId="66330809" w14:textId="77777777" w:rsidR="00567DEA" w:rsidRDefault="00567D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62DF3" w14:textId="1F331790" w:rsidR="005757D1" w:rsidRDefault="00567DEA">
    <w:pPr>
      <w:pStyle w:val="Header"/>
    </w:pPr>
    <w:r>
      <w:rPr>
        <w:noProof/>
      </w:rPr>
      <w:pict w14:anchorId="4CFCF44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7830813" o:spid="_x0000_s1026" type="#_x0000_t136" alt="" style="position:absolute;margin-left:0;margin-top:0;width:617.2pt;height:108.9pt;rotation:315;z-index:-251655168;mso-wrap-edited:f;mso-width-percent:0;mso-height-percent:0;mso-position-horizontal:center;mso-position-horizontal-relative:margin;mso-position-vertical:center;mso-position-vertical-relative:margin;mso-width-percent:0;mso-height-percent:0" o:allowincell="f" fillcolor="#d8d8d8 [2732]" stroked="f">
          <v:textpath style="font-family:&quot;Calibri&quot;;font-size:1pt" string="CONFIDENTIAL 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7717D6" w14:textId="66E79655" w:rsidR="00FB3D70" w:rsidRDefault="00FB3D70">
    <w:pPr>
      <w:spacing w:line="14" w:lineRule="auto"/>
      <w:rPr>
        <w:sz w:val="20"/>
        <w:szCs w:val="20"/>
      </w:rPr>
    </w:pPr>
  </w:p>
  <w:p w14:paraId="197FF08E" w14:textId="77777777" w:rsidR="00FB3D70" w:rsidRDefault="00FB3D70">
    <w:pPr>
      <w:spacing w:line="14" w:lineRule="auto"/>
      <w:rPr>
        <w:sz w:val="20"/>
        <w:szCs w:val="20"/>
      </w:rPr>
    </w:pPr>
  </w:p>
  <w:p w14:paraId="3C69F1DE" w14:textId="532E2F49" w:rsidR="00D40736" w:rsidRDefault="00D40736">
    <w:pPr>
      <w:spacing w:line="14" w:lineRule="auto"/>
      <w:rPr>
        <w:sz w:val="20"/>
        <w:szCs w:val="20"/>
      </w:rPr>
    </w:pPr>
  </w:p>
  <w:p w14:paraId="2DD8DBA3" w14:textId="751BA586" w:rsidR="00FB3D70" w:rsidRDefault="00FB3D70">
    <w:pPr>
      <w:spacing w:line="14" w:lineRule="auto"/>
      <w:rPr>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E142B" w14:textId="2B6B3E1C" w:rsidR="005757D1" w:rsidRDefault="00567DEA">
    <w:pPr>
      <w:pStyle w:val="Header"/>
    </w:pPr>
    <w:r>
      <w:rPr>
        <w:noProof/>
      </w:rPr>
      <w:pict w14:anchorId="2546E27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7830812" o:spid="_x0000_s1025" type="#_x0000_t136" alt="" style="position:absolute;margin-left:0;margin-top:0;width:617.2pt;height:108.9pt;rotation:315;z-index:-251657216;mso-wrap-edited:f;mso-width-percent:0;mso-height-percent:0;mso-position-horizontal:center;mso-position-horizontal-relative:margin;mso-position-vertical:center;mso-position-vertical-relative:margin;mso-width-percent:0;mso-height-percent:0" o:allowincell="f" fillcolor="#d8d8d8 [2732]" stroked="f">
          <v:textpath style="font-family:&quot;Calibri&quot;;font-size:1pt" string="CONFIDENTIAL 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62F62"/>
    <w:multiLevelType w:val="hybridMultilevel"/>
    <w:tmpl w:val="F88EF13A"/>
    <w:lvl w:ilvl="0" w:tplc="F9BEA07E">
      <w:start w:val="1"/>
      <w:numFmt w:val="decimal"/>
      <w:lvlText w:val="%1."/>
      <w:lvlJc w:val="left"/>
      <w:pPr>
        <w:ind w:left="460" w:hanging="361"/>
      </w:pPr>
      <w:rPr>
        <w:rFonts w:ascii="Calibri" w:eastAsia="Calibri" w:hAnsi="Calibri" w:hint="default"/>
        <w:strike w:val="0"/>
        <w:spacing w:val="-1"/>
        <w:w w:val="99"/>
        <w:sz w:val="20"/>
        <w:szCs w:val="20"/>
      </w:rPr>
    </w:lvl>
    <w:lvl w:ilvl="1" w:tplc="B49A1F56">
      <w:start w:val="1"/>
      <w:numFmt w:val="lowerLetter"/>
      <w:lvlText w:val="%2."/>
      <w:lvlJc w:val="left"/>
      <w:pPr>
        <w:ind w:left="1180" w:hanging="360"/>
      </w:pPr>
      <w:rPr>
        <w:rFonts w:ascii="Calibri" w:eastAsia="Calibri" w:hAnsi="Calibri" w:hint="default"/>
        <w:w w:val="99"/>
        <w:sz w:val="20"/>
        <w:szCs w:val="20"/>
      </w:rPr>
    </w:lvl>
    <w:lvl w:ilvl="2" w:tplc="81C60138">
      <w:start w:val="1"/>
      <w:numFmt w:val="bullet"/>
      <w:lvlText w:val="•"/>
      <w:lvlJc w:val="left"/>
      <w:pPr>
        <w:ind w:left="2193" w:hanging="360"/>
      </w:pPr>
      <w:rPr>
        <w:rFonts w:hint="default"/>
      </w:rPr>
    </w:lvl>
    <w:lvl w:ilvl="3" w:tplc="0B08B7C8">
      <w:start w:val="1"/>
      <w:numFmt w:val="bullet"/>
      <w:lvlText w:val="•"/>
      <w:lvlJc w:val="left"/>
      <w:pPr>
        <w:ind w:left="3206" w:hanging="360"/>
      </w:pPr>
      <w:rPr>
        <w:rFonts w:hint="default"/>
      </w:rPr>
    </w:lvl>
    <w:lvl w:ilvl="4" w:tplc="ECBA3292">
      <w:start w:val="1"/>
      <w:numFmt w:val="bullet"/>
      <w:lvlText w:val="•"/>
      <w:lvlJc w:val="left"/>
      <w:pPr>
        <w:ind w:left="4220" w:hanging="360"/>
      </w:pPr>
      <w:rPr>
        <w:rFonts w:hint="default"/>
      </w:rPr>
    </w:lvl>
    <w:lvl w:ilvl="5" w:tplc="512ED32C">
      <w:start w:val="1"/>
      <w:numFmt w:val="bullet"/>
      <w:lvlText w:val="•"/>
      <w:lvlJc w:val="left"/>
      <w:pPr>
        <w:ind w:left="5233" w:hanging="360"/>
      </w:pPr>
      <w:rPr>
        <w:rFonts w:hint="default"/>
      </w:rPr>
    </w:lvl>
    <w:lvl w:ilvl="6" w:tplc="D1146C98">
      <w:start w:val="1"/>
      <w:numFmt w:val="bullet"/>
      <w:lvlText w:val="•"/>
      <w:lvlJc w:val="left"/>
      <w:pPr>
        <w:ind w:left="6246" w:hanging="360"/>
      </w:pPr>
      <w:rPr>
        <w:rFonts w:hint="default"/>
      </w:rPr>
    </w:lvl>
    <w:lvl w:ilvl="7" w:tplc="7A64B1E2">
      <w:start w:val="1"/>
      <w:numFmt w:val="bullet"/>
      <w:lvlText w:val="•"/>
      <w:lvlJc w:val="left"/>
      <w:pPr>
        <w:ind w:left="7260" w:hanging="360"/>
      </w:pPr>
      <w:rPr>
        <w:rFonts w:hint="default"/>
      </w:rPr>
    </w:lvl>
    <w:lvl w:ilvl="8" w:tplc="AFDC045A">
      <w:start w:val="1"/>
      <w:numFmt w:val="bullet"/>
      <w:lvlText w:val="•"/>
      <w:lvlJc w:val="left"/>
      <w:pPr>
        <w:ind w:left="8273" w:hanging="360"/>
      </w:pPr>
      <w:rPr>
        <w:rFonts w:hint="default"/>
      </w:rPr>
    </w:lvl>
  </w:abstractNum>
  <w:abstractNum w:abstractNumId="1" w15:restartNumberingAfterBreak="0">
    <w:nsid w:val="01345C73"/>
    <w:multiLevelType w:val="hybridMultilevel"/>
    <w:tmpl w:val="BE1CE882"/>
    <w:lvl w:ilvl="0" w:tplc="6BB0AE00">
      <w:start w:val="1"/>
      <w:numFmt w:val="decimal"/>
      <w:lvlText w:val="%1."/>
      <w:lvlJc w:val="left"/>
      <w:pPr>
        <w:ind w:left="820" w:hanging="360"/>
      </w:pPr>
      <w:rPr>
        <w:rFonts w:ascii="Calibri" w:eastAsia="Calibri" w:hAnsi="Calibri" w:hint="default"/>
        <w:i/>
        <w:spacing w:val="-1"/>
        <w:w w:val="99"/>
        <w:sz w:val="20"/>
        <w:szCs w:val="20"/>
      </w:rPr>
    </w:lvl>
    <w:lvl w:ilvl="1" w:tplc="B5EC9F46">
      <w:start w:val="1"/>
      <w:numFmt w:val="bullet"/>
      <w:lvlText w:val="•"/>
      <w:lvlJc w:val="left"/>
      <w:pPr>
        <w:ind w:left="1768" w:hanging="360"/>
      </w:pPr>
      <w:rPr>
        <w:rFonts w:hint="default"/>
      </w:rPr>
    </w:lvl>
    <w:lvl w:ilvl="2" w:tplc="BA5002E6">
      <w:start w:val="1"/>
      <w:numFmt w:val="bullet"/>
      <w:lvlText w:val="•"/>
      <w:lvlJc w:val="left"/>
      <w:pPr>
        <w:ind w:left="2716" w:hanging="360"/>
      </w:pPr>
      <w:rPr>
        <w:rFonts w:hint="default"/>
      </w:rPr>
    </w:lvl>
    <w:lvl w:ilvl="3" w:tplc="7060B0AA">
      <w:start w:val="1"/>
      <w:numFmt w:val="bullet"/>
      <w:lvlText w:val="•"/>
      <w:lvlJc w:val="left"/>
      <w:pPr>
        <w:ind w:left="3664" w:hanging="360"/>
      </w:pPr>
      <w:rPr>
        <w:rFonts w:hint="default"/>
      </w:rPr>
    </w:lvl>
    <w:lvl w:ilvl="4" w:tplc="0EAE72DC">
      <w:start w:val="1"/>
      <w:numFmt w:val="bullet"/>
      <w:lvlText w:val="•"/>
      <w:lvlJc w:val="left"/>
      <w:pPr>
        <w:ind w:left="4612" w:hanging="360"/>
      </w:pPr>
      <w:rPr>
        <w:rFonts w:hint="default"/>
      </w:rPr>
    </w:lvl>
    <w:lvl w:ilvl="5" w:tplc="DF542B2C">
      <w:start w:val="1"/>
      <w:numFmt w:val="bullet"/>
      <w:lvlText w:val="•"/>
      <w:lvlJc w:val="left"/>
      <w:pPr>
        <w:ind w:left="5560" w:hanging="360"/>
      </w:pPr>
      <w:rPr>
        <w:rFonts w:hint="default"/>
      </w:rPr>
    </w:lvl>
    <w:lvl w:ilvl="6" w:tplc="C4D81B02">
      <w:start w:val="1"/>
      <w:numFmt w:val="bullet"/>
      <w:lvlText w:val="•"/>
      <w:lvlJc w:val="left"/>
      <w:pPr>
        <w:ind w:left="6508" w:hanging="360"/>
      </w:pPr>
      <w:rPr>
        <w:rFonts w:hint="default"/>
      </w:rPr>
    </w:lvl>
    <w:lvl w:ilvl="7" w:tplc="5D90CE94">
      <w:start w:val="1"/>
      <w:numFmt w:val="bullet"/>
      <w:lvlText w:val="•"/>
      <w:lvlJc w:val="left"/>
      <w:pPr>
        <w:ind w:left="7456" w:hanging="360"/>
      </w:pPr>
      <w:rPr>
        <w:rFonts w:hint="default"/>
      </w:rPr>
    </w:lvl>
    <w:lvl w:ilvl="8" w:tplc="8D40382E">
      <w:start w:val="1"/>
      <w:numFmt w:val="bullet"/>
      <w:lvlText w:val="•"/>
      <w:lvlJc w:val="left"/>
      <w:pPr>
        <w:ind w:left="8404" w:hanging="360"/>
      </w:pPr>
      <w:rPr>
        <w:rFonts w:hint="default"/>
      </w:rPr>
    </w:lvl>
  </w:abstractNum>
  <w:abstractNum w:abstractNumId="2" w15:restartNumberingAfterBreak="0">
    <w:nsid w:val="0EF75634"/>
    <w:multiLevelType w:val="hybridMultilevel"/>
    <w:tmpl w:val="822EB6F2"/>
    <w:lvl w:ilvl="0" w:tplc="090A25BC">
      <w:start w:val="1"/>
      <w:numFmt w:val="decimal"/>
      <w:lvlText w:val="5.%1"/>
      <w:lvlJc w:val="left"/>
      <w:pPr>
        <w:tabs>
          <w:tab w:val="num" w:pos="1070"/>
        </w:tabs>
        <w:ind w:left="107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11DC5D7A"/>
    <w:multiLevelType w:val="hybridMultilevel"/>
    <w:tmpl w:val="CB0C0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122DCC"/>
    <w:multiLevelType w:val="multilevel"/>
    <w:tmpl w:val="0809001F"/>
    <w:styleLink w:val="Style1"/>
    <w:lvl w:ilvl="0">
      <w:start w:val="2"/>
      <w:numFmt w:val="decimal"/>
      <w:lvlText w:val="%1."/>
      <w:lvlJc w:val="left"/>
      <w:pPr>
        <w:ind w:left="360" w:hanging="360"/>
      </w:pPr>
      <w:rPr>
        <w:color w:val="0070C0"/>
      </w:rPr>
    </w:lvl>
    <w:lvl w:ilvl="1">
      <w:start w:val="1"/>
      <w:numFmt w:val="decimal"/>
      <w:lvlText w:val="%1.%2."/>
      <w:lvlJc w:val="left"/>
      <w:pPr>
        <w:ind w:left="1000" w:hanging="432"/>
      </w:pPr>
    </w:lvl>
    <w:lvl w:ilvl="2">
      <w:start w:val="1"/>
      <w:numFmt w:val="decimal"/>
      <w:lvlText w:val="%1.%2.%3."/>
      <w:lvlJc w:val="left"/>
      <w:pPr>
        <w:ind w:left="121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3BB7708"/>
    <w:multiLevelType w:val="hybridMultilevel"/>
    <w:tmpl w:val="158014CE"/>
    <w:lvl w:ilvl="0" w:tplc="C5E6BD48">
      <w:start w:val="1"/>
      <w:numFmt w:val="decimal"/>
      <w:lvlText w:val="6.%1"/>
      <w:lvlJc w:val="left"/>
      <w:pPr>
        <w:tabs>
          <w:tab w:val="num" w:pos="1070"/>
        </w:tabs>
        <w:ind w:left="107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2E8B4115"/>
    <w:multiLevelType w:val="hybridMultilevel"/>
    <w:tmpl w:val="54B63396"/>
    <w:lvl w:ilvl="0" w:tplc="85965FF2">
      <w:start w:val="8"/>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13756B1"/>
    <w:multiLevelType w:val="hybridMultilevel"/>
    <w:tmpl w:val="3D623564"/>
    <w:lvl w:ilvl="0" w:tplc="B4E6726A">
      <w:start w:val="1"/>
      <w:numFmt w:val="decimal"/>
      <w:lvlText w:val="%1."/>
      <w:lvlJc w:val="left"/>
      <w:pPr>
        <w:ind w:left="820" w:hanging="721"/>
      </w:pPr>
      <w:rPr>
        <w:rFonts w:ascii="Calibri" w:eastAsia="Calibri" w:hAnsi="Calibri" w:hint="default"/>
        <w:spacing w:val="-1"/>
        <w:w w:val="99"/>
        <w:sz w:val="20"/>
        <w:szCs w:val="20"/>
      </w:rPr>
    </w:lvl>
    <w:lvl w:ilvl="1" w:tplc="A6B29840">
      <w:start w:val="1"/>
      <w:numFmt w:val="lowerLetter"/>
      <w:lvlText w:val="%2)"/>
      <w:lvlJc w:val="left"/>
      <w:pPr>
        <w:ind w:left="1540" w:hanging="720"/>
      </w:pPr>
      <w:rPr>
        <w:rFonts w:ascii="Calibri" w:eastAsia="Calibri" w:hAnsi="Calibri" w:hint="default"/>
        <w:w w:val="99"/>
        <w:sz w:val="20"/>
        <w:szCs w:val="20"/>
      </w:rPr>
    </w:lvl>
    <w:lvl w:ilvl="2" w:tplc="7B4CA2E4">
      <w:start w:val="1"/>
      <w:numFmt w:val="bullet"/>
      <w:lvlText w:val="•"/>
      <w:lvlJc w:val="left"/>
      <w:pPr>
        <w:ind w:left="2513" w:hanging="720"/>
      </w:pPr>
      <w:rPr>
        <w:rFonts w:hint="default"/>
      </w:rPr>
    </w:lvl>
    <w:lvl w:ilvl="3" w:tplc="B6462B9C">
      <w:start w:val="1"/>
      <w:numFmt w:val="bullet"/>
      <w:lvlText w:val="•"/>
      <w:lvlJc w:val="left"/>
      <w:pPr>
        <w:ind w:left="3486" w:hanging="720"/>
      </w:pPr>
      <w:rPr>
        <w:rFonts w:hint="default"/>
      </w:rPr>
    </w:lvl>
    <w:lvl w:ilvl="4" w:tplc="6B46DA20">
      <w:start w:val="1"/>
      <w:numFmt w:val="bullet"/>
      <w:lvlText w:val="•"/>
      <w:lvlJc w:val="left"/>
      <w:pPr>
        <w:ind w:left="4460" w:hanging="720"/>
      </w:pPr>
      <w:rPr>
        <w:rFonts w:hint="default"/>
      </w:rPr>
    </w:lvl>
    <w:lvl w:ilvl="5" w:tplc="947CFBB4">
      <w:start w:val="1"/>
      <w:numFmt w:val="bullet"/>
      <w:lvlText w:val="•"/>
      <w:lvlJc w:val="left"/>
      <w:pPr>
        <w:ind w:left="5433" w:hanging="720"/>
      </w:pPr>
      <w:rPr>
        <w:rFonts w:hint="default"/>
      </w:rPr>
    </w:lvl>
    <w:lvl w:ilvl="6" w:tplc="C5A014AE">
      <w:start w:val="1"/>
      <w:numFmt w:val="bullet"/>
      <w:lvlText w:val="•"/>
      <w:lvlJc w:val="left"/>
      <w:pPr>
        <w:ind w:left="6406" w:hanging="720"/>
      </w:pPr>
      <w:rPr>
        <w:rFonts w:hint="default"/>
      </w:rPr>
    </w:lvl>
    <w:lvl w:ilvl="7" w:tplc="D9C88EA8">
      <w:start w:val="1"/>
      <w:numFmt w:val="bullet"/>
      <w:lvlText w:val="•"/>
      <w:lvlJc w:val="left"/>
      <w:pPr>
        <w:ind w:left="7380" w:hanging="720"/>
      </w:pPr>
      <w:rPr>
        <w:rFonts w:hint="default"/>
      </w:rPr>
    </w:lvl>
    <w:lvl w:ilvl="8" w:tplc="4B4C28CE">
      <w:start w:val="1"/>
      <w:numFmt w:val="bullet"/>
      <w:lvlText w:val="•"/>
      <w:lvlJc w:val="left"/>
      <w:pPr>
        <w:ind w:left="8353" w:hanging="720"/>
      </w:pPr>
      <w:rPr>
        <w:rFonts w:hint="default"/>
      </w:rPr>
    </w:lvl>
  </w:abstractNum>
  <w:abstractNum w:abstractNumId="8" w15:restartNumberingAfterBreak="0">
    <w:nsid w:val="35751668"/>
    <w:multiLevelType w:val="multilevel"/>
    <w:tmpl w:val="0809001F"/>
    <w:numStyleLink w:val="Style1"/>
  </w:abstractNum>
  <w:abstractNum w:abstractNumId="9" w15:restartNumberingAfterBreak="0">
    <w:nsid w:val="3ED663C2"/>
    <w:multiLevelType w:val="hybridMultilevel"/>
    <w:tmpl w:val="5C1E4250"/>
    <w:lvl w:ilvl="0" w:tplc="74D221B6">
      <w:start w:val="1"/>
      <w:numFmt w:val="decimal"/>
      <w:lvlText w:val="%1."/>
      <w:lvlJc w:val="left"/>
      <w:pPr>
        <w:ind w:left="720" w:hanging="360"/>
      </w:pPr>
      <w:rPr>
        <w:lang w:val="nl-NL"/>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0" w15:restartNumberingAfterBreak="0">
    <w:nsid w:val="55236F9C"/>
    <w:multiLevelType w:val="hybridMultilevel"/>
    <w:tmpl w:val="69543126"/>
    <w:lvl w:ilvl="0" w:tplc="0B204DC6">
      <w:start w:val="1"/>
      <w:numFmt w:val="upp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55C7EE8"/>
    <w:multiLevelType w:val="hybridMultilevel"/>
    <w:tmpl w:val="1A70AA22"/>
    <w:lvl w:ilvl="0" w:tplc="A1F48BD6">
      <w:start w:val="1"/>
      <w:numFmt w:val="lowerRoman"/>
      <w:lvlText w:val="%1."/>
      <w:lvlJc w:val="left"/>
      <w:pPr>
        <w:ind w:left="820" w:hanging="720"/>
      </w:pPr>
      <w:rPr>
        <w:rFonts w:hint="default"/>
      </w:rPr>
    </w:lvl>
    <w:lvl w:ilvl="1" w:tplc="08090019" w:tentative="1">
      <w:start w:val="1"/>
      <w:numFmt w:val="lowerLetter"/>
      <w:lvlText w:val="%2."/>
      <w:lvlJc w:val="left"/>
      <w:pPr>
        <w:ind w:left="1180" w:hanging="360"/>
      </w:pPr>
    </w:lvl>
    <w:lvl w:ilvl="2" w:tplc="0809001B" w:tentative="1">
      <w:start w:val="1"/>
      <w:numFmt w:val="lowerRoman"/>
      <w:lvlText w:val="%3."/>
      <w:lvlJc w:val="right"/>
      <w:pPr>
        <w:ind w:left="1900" w:hanging="180"/>
      </w:pPr>
    </w:lvl>
    <w:lvl w:ilvl="3" w:tplc="0809000F" w:tentative="1">
      <w:start w:val="1"/>
      <w:numFmt w:val="decimal"/>
      <w:lvlText w:val="%4."/>
      <w:lvlJc w:val="left"/>
      <w:pPr>
        <w:ind w:left="2620" w:hanging="360"/>
      </w:pPr>
    </w:lvl>
    <w:lvl w:ilvl="4" w:tplc="08090019" w:tentative="1">
      <w:start w:val="1"/>
      <w:numFmt w:val="lowerLetter"/>
      <w:lvlText w:val="%5."/>
      <w:lvlJc w:val="left"/>
      <w:pPr>
        <w:ind w:left="3340" w:hanging="360"/>
      </w:pPr>
    </w:lvl>
    <w:lvl w:ilvl="5" w:tplc="0809001B" w:tentative="1">
      <w:start w:val="1"/>
      <w:numFmt w:val="lowerRoman"/>
      <w:lvlText w:val="%6."/>
      <w:lvlJc w:val="right"/>
      <w:pPr>
        <w:ind w:left="4060" w:hanging="180"/>
      </w:pPr>
    </w:lvl>
    <w:lvl w:ilvl="6" w:tplc="0809000F" w:tentative="1">
      <w:start w:val="1"/>
      <w:numFmt w:val="decimal"/>
      <w:lvlText w:val="%7."/>
      <w:lvlJc w:val="left"/>
      <w:pPr>
        <w:ind w:left="4780" w:hanging="360"/>
      </w:pPr>
    </w:lvl>
    <w:lvl w:ilvl="7" w:tplc="08090019" w:tentative="1">
      <w:start w:val="1"/>
      <w:numFmt w:val="lowerLetter"/>
      <w:lvlText w:val="%8."/>
      <w:lvlJc w:val="left"/>
      <w:pPr>
        <w:ind w:left="5500" w:hanging="360"/>
      </w:pPr>
    </w:lvl>
    <w:lvl w:ilvl="8" w:tplc="0809001B" w:tentative="1">
      <w:start w:val="1"/>
      <w:numFmt w:val="lowerRoman"/>
      <w:lvlText w:val="%9."/>
      <w:lvlJc w:val="right"/>
      <w:pPr>
        <w:ind w:left="6220" w:hanging="180"/>
      </w:pPr>
    </w:lvl>
  </w:abstractNum>
  <w:abstractNum w:abstractNumId="12" w15:restartNumberingAfterBreak="0">
    <w:nsid w:val="64072686"/>
    <w:multiLevelType w:val="hybridMultilevel"/>
    <w:tmpl w:val="2B2CB86E"/>
    <w:lvl w:ilvl="0" w:tplc="EE48D8C8">
      <w:start w:val="1"/>
      <w:numFmt w:val="decimal"/>
      <w:lvlText w:val="%1."/>
      <w:lvlJc w:val="left"/>
      <w:pPr>
        <w:ind w:left="460" w:hanging="360"/>
      </w:pPr>
      <w:rPr>
        <w:rFonts w:hint="default"/>
        <w:b/>
      </w:rPr>
    </w:lvl>
    <w:lvl w:ilvl="1" w:tplc="08090019" w:tentative="1">
      <w:start w:val="1"/>
      <w:numFmt w:val="lowerLetter"/>
      <w:lvlText w:val="%2."/>
      <w:lvlJc w:val="left"/>
      <w:pPr>
        <w:ind w:left="1180" w:hanging="360"/>
      </w:pPr>
    </w:lvl>
    <w:lvl w:ilvl="2" w:tplc="0809001B" w:tentative="1">
      <w:start w:val="1"/>
      <w:numFmt w:val="lowerRoman"/>
      <w:lvlText w:val="%3."/>
      <w:lvlJc w:val="right"/>
      <w:pPr>
        <w:ind w:left="1900" w:hanging="180"/>
      </w:pPr>
    </w:lvl>
    <w:lvl w:ilvl="3" w:tplc="0809000F" w:tentative="1">
      <w:start w:val="1"/>
      <w:numFmt w:val="decimal"/>
      <w:lvlText w:val="%4."/>
      <w:lvlJc w:val="left"/>
      <w:pPr>
        <w:ind w:left="2620" w:hanging="360"/>
      </w:pPr>
    </w:lvl>
    <w:lvl w:ilvl="4" w:tplc="08090019" w:tentative="1">
      <w:start w:val="1"/>
      <w:numFmt w:val="lowerLetter"/>
      <w:lvlText w:val="%5."/>
      <w:lvlJc w:val="left"/>
      <w:pPr>
        <w:ind w:left="3340" w:hanging="360"/>
      </w:pPr>
    </w:lvl>
    <w:lvl w:ilvl="5" w:tplc="0809001B" w:tentative="1">
      <w:start w:val="1"/>
      <w:numFmt w:val="lowerRoman"/>
      <w:lvlText w:val="%6."/>
      <w:lvlJc w:val="right"/>
      <w:pPr>
        <w:ind w:left="4060" w:hanging="180"/>
      </w:pPr>
    </w:lvl>
    <w:lvl w:ilvl="6" w:tplc="0809000F" w:tentative="1">
      <w:start w:val="1"/>
      <w:numFmt w:val="decimal"/>
      <w:lvlText w:val="%7."/>
      <w:lvlJc w:val="left"/>
      <w:pPr>
        <w:ind w:left="4780" w:hanging="360"/>
      </w:pPr>
    </w:lvl>
    <w:lvl w:ilvl="7" w:tplc="08090019" w:tentative="1">
      <w:start w:val="1"/>
      <w:numFmt w:val="lowerLetter"/>
      <w:lvlText w:val="%8."/>
      <w:lvlJc w:val="left"/>
      <w:pPr>
        <w:ind w:left="5500" w:hanging="360"/>
      </w:pPr>
    </w:lvl>
    <w:lvl w:ilvl="8" w:tplc="0809001B" w:tentative="1">
      <w:start w:val="1"/>
      <w:numFmt w:val="lowerRoman"/>
      <w:lvlText w:val="%9."/>
      <w:lvlJc w:val="right"/>
      <w:pPr>
        <w:ind w:left="6220" w:hanging="180"/>
      </w:pPr>
    </w:lvl>
  </w:abstractNum>
  <w:abstractNum w:abstractNumId="13" w15:restartNumberingAfterBreak="0">
    <w:nsid w:val="65832321"/>
    <w:multiLevelType w:val="multilevel"/>
    <w:tmpl w:val="3F66B616"/>
    <w:lvl w:ilvl="0">
      <w:start w:val="1"/>
      <w:numFmt w:val="decimal"/>
      <w:lvlText w:val="%1"/>
      <w:lvlJc w:val="left"/>
      <w:pPr>
        <w:tabs>
          <w:tab w:val="num" w:pos="360"/>
        </w:tabs>
        <w:ind w:left="360" w:hanging="360"/>
      </w:pPr>
      <w:rPr>
        <w:rFonts w:hint="default"/>
        <w:b/>
      </w:rPr>
    </w:lvl>
    <w:lvl w:ilvl="1">
      <w:start w:val="1"/>
      <w:numFmt w:val="decimal"/>
      <w:lvlText w:val="23.%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4" w15:restartNumberingAfterBreak="0">
    <w:nsid w:val="6A5759C2"/>
    <w:multiLevelType w:val="multilevel"/>
    <w:tmpl w:val="29446BB0"/>
    <w:lvl w:ilvl="0">
      <w:start w:val="1"/>
      <w:numFmt w:val="decimal"/>
      <w:lvlText w:val="%1"/>
      <w:lvlJc w:val="left"/>
      <w:pPr>
        <w:tabs>
          <w:tab w:val="num" w:pos="360"/>
        </w:tabs>
        <w:ind w:left="360" w:hanging="360"/>
      </w:pPr>
      <w:rPr>
        <w:rFonts w:hint="default"/>
        <w:b/>
      </w:rPr>
    </w:lvl>
    <w:lvl w:ilvl="1">
      <w:start w:val="1"/>
      <w:numFmt w:val="decimal"/>
      <w:lvlText w:val="10.%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5" w15:restartNumberingAfterBreak="0">
    <w:nsid w:val="6BF0217E"/>
    <w:multiLevelType w:val="hybridMultilevel"/>
    <w:tmpl w:val="1C8CB134"/>
    <w:lvl w:ilvl="0" w:tplc="CB34341C">
      <w:start w:val="1"/>
      <w:numFmt w:val="lowerRoman"/>
      <w:lvlText w:val="%1."/>
      <w:lvlJc w:val="left"/>
      <w:pPr>
        <w:ind w:left="820" w:hanging="456"/>
        <w:jc w:val="right"/>
      </w:pPr>
      <w:rPr>
        <w:rFonts w:ascii="Calibri" w:eastAsia="Calibri" w:hAnsi="Calibri" w:hint="default"/>
        <w:spacing w:val="-1"/>
        <w:w w:val="99"/>
        <w:sz w:val="20"/>
        <w:szCs w:val="20"/>
      </w:rPr>
    </w:lvl>
    <w:lvl w:ilvl="1" w:tplc="83CC9A50">
      <w:start w:val="1"/>
      <w:numFmt w:val="bullet"/>
      <w:lvlText w:val="•"/>
      <w:lvlJc w:val="left"/>
      <w:pPr>
        <w:ind w:left="1768" w:hanging="456"/>
      </w:pPr>
      <w:rPr>
        <w:rFonts w:hint="default"/>
      </w:rPr>
    </w:lvl>
    <w:lvl w:ilvl="2" w:tplc="55D8C160">
      <w:start w:val="1"/>
      <w:numFmt w:val="bullet"/>
      <w:lvlText w:val="•"/>
      <w:lvlJc w:val="left"/>
      <w:pPr>
        <w:ind w:left="2716" w:hanging="456"/>
      </w:pPr>
      <w:rPr>
        <w:rFonts w:hint="default"/>
      </w:rPr>
    </w:lvl>
    <w:lvl w:ilvl="3" w:tplc="0136F494">
      <w:start w:val="1"/>
      <w:numFmt w:val="bullet"/>
      <w:lvlText w:val="•"/>
      <w:lvlJc w:val="left"/>
      <w:pPr>
        <w:ind w:left="3664" w:hanging="456"/>
      </w:pPr>
      <w:rPr>
        <w:rFonts w:hint="default"/>
      </w:rPr>
    </w:lvl>
    <w:lvl w:ilvl="4" w:tplc="5D82DA56">
      <w:start w:val="1"/>
      <w:numFmt w:val="bullet"/>
      <w:lvlText w:val="•"/>
      <w:lvlJc w:val="left"/>
      <w:pPr>
        <w:ind w:left="4612" w:hanging="456"/>
      </w:pPr>
      <w:rPr>
        <w:rFonts w:hint="default"/>
      </w:rPr>
    </w:lvl>
    <w:lvl w:ilvl="5" w:tplc="B5CE1FB2">
      <w:start w:val="1"/>
      <w:numFmt w:val="bullet"/>
      <w:lvlText w:val="•"/>
      <w:lvlJc w:val="left"/>
      <w:pPr>
        <w:ind w:left="5560" w:hanging="456"/>
      </w:pPr>
      <w:rPr>
        <w:rFonts w:hint="default"/>
      </w:rPr>
    </w:lvl>
    <w:lvl w:ilvl="6" w:tplc="6DF4A242">
      <w:start w:val="1"/>
      <w:numFmt w:val="bullet"/>
      <w:lvlText w:val="•"/>
      <w:lvlJc w:val="left"/>
      <w:pPr>
        <w:ind w:left="6508" w:hanging="456"/>
      </w:pPr>
      <w:rPr>
        <w:rFonts w:hint="default"/>
      </w:rPr>
    </w:lvl>
    <w:lvl w:ilvl="7" w:tplc="6A965E8A">
      <w:start w:val="1"/>
      <w:numFmt w:val="bullet"/>
      <w:lvlText w:val="•"/>
      <w:lvlJc w:val="left"/>
      <w:pPr>
        <w:ind w:left="7456" w:hanging="456"/>
      </w:pPr>
      <w:rPr>
        <w:rFonts w:hint="default"/>
      </w:rPr>
    </w:lvl>
    <w:lvl w:ilvl="8" w:tplc="271A7F4C">
      <w:start w:val="1"/>
      <w:numFmt w:val="bullet"/>
      <w:lvlText w:val="•"/>
      <w:lvlJc w:val="left"/>
      <w:pPr>
        <w:ind w:left="8404" w:hanging="456"/>
      </w:pPr>
      <w:rPr>
        <w:rFonts w:hint="default"/>
      </w:rPr>
    </w:lvl>
  </w:abstractNum>
  <w:num w:numId="1" w16cid:durableId="136605535">
    <w:abstractNumId w:val="0"/>
  </w:num>
  <w:num w:numId="2" w16cid:durableId="1735346808">
    <w:abstractNumId w:val="7"/>
  </w:num>
  <w:num w:numId="3" w16cid:durableId="725182553">
    <w:abstractNumId w:val="15"/>
  </w:num>
  <w:num w:numId="4" w16cid:durableId="65881182">
    <w:abstractNumId w:val="1"/>
  </w:num>
  <w:num w:numId="5" w16cid:durableId="759330664">
    <w:abstractNumId w:val="1"/>
    <w:lvlOverride w:ilvl="0">
      <w:startOverride w:val="1"/>
    </w:lvlOverride>
    <w:lvlOverride w:ilvl="1"/>
    <w:lvlOverride w:ilvl="2"/>
    <w:lvlOverride w:ilvl="3"/>
    <w:lvlOverride w:ilvl="4"/>
    <w:lvlOverride w:ilvl="5"/>
    <w:lvlOverride w:ilvl="6"/>
    <w:lvlOverride w:ilvl="7"/>
    <w:lvlOverride w:ilvl="8"/>
  </w:num>
  <w:num w:numId="6" w16cid:durableId="1756053628">
    <w:abstractNumId w:val="15"/>
    <w:lvlOverride w:ilvl="0">
      <w:startOverride w:val="1"/>
    </w:lvlOverride>
    <w:lvlOverride w:ilvl="1"/>
    <w:lvlOverride w:ilvl="2"/>
    <w:lvlOverride w:ilvl="3"/>
    <w:lvlOverride w:ilvl="4"/>
    <w:lvlOverride w:ilvl="5"/>
    <w:lvlOverride w:ilvl="6"/>
    <w:lvlOverride w:ilvl="7"/>
    <w:lvlOverride w:ilvl="8"/>
  </w:num>
  <w:num w:numId="7" w16cid:durableId="56827444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51814689">
    <w:abstractNumId w:val="6"/>
  </w:num>
  <w:num w:numId="9" w16cid:durableId="334037748">
    <w:abstractNumId w:val="13"/>
  </w:num>
  <w:num w:numId="10" w16cid:durableId="15541710">
    <w:abstractNumId w:val="11"/>
  </w:num>
  <w:num w:numId="11" w16cid:durableId="528303632">
    <w:abstractNumId w:val="10"/>
  </w:num>
  <w:num w:numId="12" w16cid:durableId="1115825391">
    <w:abstractNumId w:val="12"/>
  </w:num>
  <w:num w:numId="13" w16cid:durableId="1949005309">
    <w:abstractNumId w:val="14"/>
  </w:num>
  <w:num w:numId="14" w16cid:durableId="206649754">
    <w:abstractNumId w:val="2"/>
  </w:num>
  <w:num w:numId="15" w16cid:durableId="423843181">
    <w:abstractNumId w:val="5"/>
  </w:num>
  <w:num w:numId="16" w16cid:durableId="812527148">
    <w:abstractNumId w:val="4"/>
  </w:num>
  <w:num w:numId="17" w16cid:durableId="2101633738">
    <w:abstractNumId w:val="8"/>
    <w:lvlOverride w:ilvl="0">
      <w:lvl w:ilvl="0">
        <w:start w:val="2"/>
        <w:numFmt w:val="decimal"/>
        <w:lvlText w:val="%1."/>
        <w:lvlJc w:val="left"/>
        <w:pPr>
          <w:ind w:left="360" w:hanging="360"/>
        </w:pPr>
        <w:rPr>
          <w:rFonts w:hint="default"/>
          <w:color w:val="0070C0"/>
        </w:rPr>
      </w:lvl>
    </w:lvlOverride>
    <w:lvlOverride w:ilvl="1">
      <w:lvl w:ilvl="1">
        <w:start w:val="1"/>
        <w:numFmt w:val="decimal"/>
        <w:lvlText w:val="R%1.%2"/>
        <w:lvlJc w:val="left"/>
        <w:pPr>
          <w:ind w:left="1000" w:hanging="432"/>
        </w:pPr>
        <w:rPr>
          <w:rFonts w:hint="default"/>
          <w:color w:val="1F497D"/>
        </w:rPr>
      </w:lvl>
    </w:lvlOverride>
    <w:lvlOverride w:ilvl="2">
      <w:lvl w:ilvl="2">
        <w:start w:val="1"/>
        <w:numFmt w:val="decimal"/>
        <w:lvlText w:val="%1.%2.%3."/>
        <w:lvlJc w:val="left"/>
        <w:pPr>
          <w:ind w:left="121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8" w16cid:durableId="17985973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ocumentProtection w:edit="forms" w:enforcement="1"/>
  <w:defaultTabStop w:val="720"/>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732A"/>
    <w:rsid w:val="0000784D"/>
    <w:rsid w:val="000147B0"/>
    <w:rsid w:val="00032DE9"/>
    <w:rsid w:val="00036E2F"/>
    <w:rsid w:val="00044D51"/>
    <w:rsid w:val="000475E4"/>
    <w:rsid w:val="00063DDC"/>
    <w:rsid w:val="00087E4F"/>
    <w:rsid w:val="000A0885"/>
    <w:rsid w:val="000B3187"/>
    <w:rsid w:val="000B4F5F"/>
    <w:rsid w:val="000B7DB1"/>
    <w:rsid w:val="000C29E5"/>
    <w:rsid w:val="000D4566"/>
    <w:rsid w:val="000D58DE"/>
    <w:rsid w:val="000D7C1F"/>
    <w:rsid w:val="000E719A"/>
    <w:rsid w:val="000F4DF8"/>
    <w:rsid w:val="00101A9A"/>
    <w:rsid w:val="001113F7"/>
    <w:rsid w:val="001123B2"/>
    <w:rsid w:val="00115EB4"/>
    <w:rsid w:val="00136C21"/>
    <w:rsid w:val="00145405"/>
    <w:rsid w:val="001455E5"/>
    <w:rsid w:val="001476DC"/>
    <w:rsid w:val="001539B7"/>
    <w:rsid w:val="00161EFB"/>
    <w:rsid w:val="00162AC0"/>
    <w:rsid w:val="00166317"/>
    <w:rsid w:val="00176110"/>
    <w:rsid w:val="00177079"/>
    <w:rsid w:val="00190A46"/>
    <w:rsid w:val="0019536A"/>
    <w:rsid w:val="001A4B14"/>
    <w:rsid w:val="001B2F04"/>
    <w:rsid w:val="001C15CE"/>
    <w:rsid w:val="001D0FC6"/>
    <w:rsid w:val="001D3C2A"/>
    <w:rsid w:val="001D5436"/>
    <w:rsid w:val="001E71A0"/>
    <w:rsid w:val="001F6BCA"/>
    <w:rsid w:val="00200964"/>
    <w:rsid w:val="00203151"/>
    <w:rsid w:val="0021521C"/>
    <w:rsid w:val="00216D65"/>
    <w:rsid w:val="00216F84"/>
    <w:rsid w:val="00225BFF"/>
    <w:rsid w:val="002323CE"/>
    <w:rsid w:val="0023278A"/>
    <w:rsid w:val="00244051"/>
    <w:rsid w:val="0024642B"/>
    <w:rsid w:val="002470EF"/>
    <w:rsid w:val="002500E2"/>
    <w:rsid w:val="00252798"/>
    <w:rsid w:val="00260D7F"/>
    <w:rsid w:val="0027211B"/>
    <w:rsid w:val="00290AAB"/>
    <w:rsid w:val="002A78F9"/>
    <w:rsid w:val="002C5787"/>
    <w:rsid w:val="002E1903"/>
    <w:rsid w:val="002E2B71"/>
    <w:rsid w:val="002E341A"/>
    <w:rsid w:val="002F4085"/>
    <w:rsid w:val="002F696A"/>
    <w:rsid w:val="00315C80"/>
    <w:rsid w:val="003314BE"/>
    <w:rsid w:val="0033550B"/>
    <w:rsid w:val="003562D6"/>
    <w:rsid w:val="00357844"/>
    <w:rsid w:val="00360D99"/>
    <w:rsid w:val="00365FFB"/>
    <w:rsid w:val="003744F4"/>
    <w:rsid w:val="003767AE"/>
    <w:rsid w:val="0038473C"/>
    <w:rsid w:val="00385A7C"/>
    <w:rsid w:val="0039599D"/>
    <w:rsid w:val="003B05F7"/>
    <w:rsid w:val="003B39CB"/>
    <w:rsid w:val="003D1848"/>
    <w:rsid w:val="003D31F4"/>
    <w:rsid w:val="003D6100"/>
    <w:rsid w:val="003E1C6E"/>
    <w:rsid w:val="003F0C42"/>
    <w:rsid w:val="003F1A04"/>
    <w:rsid w:val="00401FD0"/>
    <w:rsid w:val="00402C3E"/>
    <w:rsid w:val="004035BC"/>
    <w:rsid w:val="00413333"/>
    <w:rsid w:val="004149A4"/>
    <w:rsid w:val="00422250"/>
    <w:rsid w:val="00426784"/>
    <w:rsid w:val="00430BB5"/>
    <w:rsid w:val="0043321C"/>
    <w:rsid w:val="004410C8"/>
    <w:rsid w:val="004435B4"/>
    <w:rsid w:val="00445978"/>
    <w:rsid w:val="004539BC"/>
    <w:rsid w:val="00485BC3"/>
    <w:rsid w:val="004870BD"/>
    <w:rsid w:val="0049206A"/>
    <w:rsid w:val="0049295D"/>
    <w:rsid w:val="004A2868"/>
    <w:rsid w:val="004C3822"/>
    <w:rsid w:val="004D02B0"/>
    <w:rsid w:val="004D4756"/>
    <w:rsid w:val="004E12DE"/>
    <w:rsid w:val="004E23E1"/>
    <w:rsid w:val="004E6440"/>
    <w:rsid w:val="00501ADF"/>
    <w:rsid w:val="005073FC"/>
    <w:rsid w:val="0051281A"/>
    <w:rsid w:val="00521EA6"/>
    <w:rsid w:val="00525978"/>
    <w:rsid w:val="0052684D"/>
    <w:rsid w:val="005366A8"/>
    <w:rsid w:val="00551F9B"/>
    <w:rsid w:val="005667B8"/>
    <w:rsid w:val="00567DEA"/>
    <w:rsid w:val="00572B53"/>
    <w:rsid w:val="005757D1"/>
    <w:rsid w:val="005843F4"/>
    <w:rsid w:val="005868B5"/>
    <w:rsid w:val="00586BAA"/>
    <w:rsid w:val="00587ED7"/>
    <w:rsid w:val="0059651D"/>
    <w:rsid w:val="005A1C96"/>
    <w:rsid w:val="005A1CC2"/>
    <w:rsid w:val="005B2877"/>
    <w:rsid w:val="005B3C3D"/>
    <w:rsid w:val="005C3CAF"/>
    <w:rsid w:val="005C5BD0"/>
    <w:rsid w:val="005C60A7"/>
    <w:rsid w:val="005E3CB6"/>
    <w:rsid w:val="005E4120"/>
    <w:rsid w:val="005F4CBB"/>
    <w:rsid w:val="00602424"/>
    <w:rsid w:val="006127B0"/>
    <w:rsid w:val="00614D77"/>
    <w:rsid w:val="00623E64"/>
    <w:rsid w:val="00655883"/>
    <w:rsid w:val="00656797"/>
    <w:rsid w:val="00661298"/>
    <w:rsid w:val="00662A00"/>
    <w:rsid w:val="00675456"/>
    <w:rsid w:val="00675C14"/>
    <w:rsid w:val="00683D9E"/>
    <w:rsid w:val="0068419E"/>
    <w:rsid w:val="00691673"/>
    <w:rsid w:val="006933A4"/>
    <w:rsid w:val="006A5A91"/>
    <w:rsid w:val="006A77FA"/>
    <w:rsid w:val="006B7708"/>
    <w:rsid w:val="006C238A"/>
    <w:rsid w:val="006D488A"/>
    <w:rsid w:val="006D7267"/>
    <w:rsid w:val="006F0999"/>
    <w:rsid w:val="00713BE9"/>
    <w:rsid w:val="0071473D"/>
    <w:rsid w:val="00723716"/>
    <w:rsid w:val="00724E3E"/>
    <w:rsid w:val="0073340B"/>
    <w:rsid w:val="007340F5"/>
    <w:rsid w:val="0074408F"/>
    <w:rsid w:val="007441E3"/>
    <w:rsid w:val="00754351"/>
    <w:rsid w:val="00757055"/>
    <w:rsid w:val="007637DA"/>
    <w:rsid w:val="007703E0"/>
    <w:rsid w:val="00785121"/>
    <w:rsid w:val="00790BBB"/>
    <w:rsid w:val="0079144A"/>
    <w:rsid w:val="007963AB"/>
    <w:rsid w:val="007978CD"/>
    <w:rsid w:val="007C44D6"/>
    <w:rsid w:val="007D03AA"/>
    <w:rsid w:val="007E41CF"/>
    <w:rsid w:val="007E713B"/>
    <w:rsid w:val="007F52EF"/>
    <w:rsid w:val="007F5814"/>
    <w:rsid w:val="00816C50"/>
    <w:rsid w:val="008209AD"/>
    <w:rsid w:val="00827E5C"/>
    <w:rsid w:val="00834760"/>
    <w:rsid w:val="008408A7"/>
    <w:rsid w:val="0084351D"/>
    <w:rsid w:val="00857BE7"/>
    <w:rsid w:val="00860720"/>
    <w:rsid w:val="008653D5"/>
    <w:rsid w:val="00865AD1"/>
    <w:rsid w:val="008669B7"/>
    <w:rsid w:val="008857A4"/>
    <w:rsid w:val="00890FE7"/>
    <w:rsid w:val="008928DF"/>
    <w:rsid w:val="00892B55"/>
    <w:rsid w:val="008957F8"/>
    <w:rsid w:val="00897188"/>
    <w:rsid w:val="008A12F6"/>
    <w:rsid w:val="008A4BFB"/>
    <w:rsid w:val="008A5579"/>
    <w:rsid w:val="008B21AA"/>
    <w:rsid w:val="008D20A3"/>
    <w:rsid w:val="008D55D3"/>
    <w:rsid w:val="008E781F"/>
    <w:rsid w:val="008F2947"/>
    <w:rsid w:val="008F31CE"/>
    <w:rsid w:val="00905654"/>
    <w:rsid w:val="009111C2"/>
    <w:rsid w:val="00922784"/>
    <w:rsid w:val="00933AED"/>
    <w:rsid w:val="00935B4D"/>
    <w:rsid w:val="00953C5D"/>
    <w:rsid w:val="00957100"/>
    <w:rsid w:val="00980E96"/>
    <w:rsid w:val="00983911"/>
    <w:rsid w:val="00983AA2"/>
    <w:rsid w:val="009841BD"/>
    <w:rsid w:val="009B1C9E"/>
    <w:rsid w:val="009B7072"/>
    <w:rsid w:val="009C3E83"/>
    <w:rsid w:val="009C48BC"/>
    <w:rsid w:val="009C6EED"/>
    <w:rsid w:val="009C732A"/>
    <w:rsid w:val="009D29EB"/>
    <w:rsid w:val="009D67FB"/>
    <w:rsid w:val="00A11A5B"/>
    <w:rsid w:val="00A22F3F"/>
    <w:rsid w:val="00A2679B"/>
    <w:rsid w:val="00A3009F"/>
    <w:rsid w:val="00A40E46"/>
    <w:rsid w:val="00A46419"/>
    <w:rsid w:val="00A62A12"/>
    <w:rsid w:val="00A878BE"/>
    <w:rsid w:val="00A9711B"/>
    <w:rsid w:val="00A979D7"/>
    <w:rsid w:val="00AC1F4B"/>
    <w:rsid w:val="00AC2EF8"/>
    <w:rsid w:val="00AC5D27"/>
    <w:rsid w:val="00AD26B8"/>
    <w:rsid w:val="00AF352A"/>
    <w:rsid w:val="00B04815"/>
    <w:rsid w:val="00B138A3"/>
    <w:rsid w:val="00B44C48"/>
    <w:rsid w:val="00B562D0"/>
    <w:rsid w:val="00B6351F"/>
    <w:rsid w:val="00B94A12"/>
    <w:rsid w:val="00B974B0"/>
    <w:rsid w:val="00BA231D"/>
    <w:rsid w:val="00BA43D0"/>
    <w:rsid w:val="00BB0D94"/>
    <w:rsid w:val="00BC4758"/>
    <w:rsid w:val="00BD4FA6"/>
    <w:rsid w:val="00BD73F8"/>
    <w:rsid w:val="00BE52B1"/>
    <w:rsid w:val="00BE5AFA"/>
    <w:rsid w:val="00BE5D49"/>
    <w:rsid w:val="00BF4BD2"/>
    <w:rsid w:val="00C11DC3"/>
    <w:rsid w:val="00C1497C"/>
    <w:rsid w:val="00C256A7"/>
    <w:rsid w:val="00C30D71"/>
    <w:rsid w:val="00C32540"/>
    <w:rsid w:val="00C32B4F"/>
    <w:rsid w:val="00C34622"/>
    <w:rsid w:val="00C36464"/>
    <w:rsid w:val="00C4593E"/>
    <w:rsid w:val="00C4724E"/>
    <w:rsid w:val="00C53703"/>
    <w:rsid w:val="00C551A4"/>
    <w:rsid w:val="00C65E52"/>
    <w:rsid w:val="00C71A6F"/>
    <w:rsid w:val="00C75FCA"/>
    <w:rsid w:val="00C77400"/>
    <w:rsid w:val="00C94793"/>
    <w:rsid w:val="00C9585C"/>
    <w:rsid w:val="00C96B22"/>
    <w:rsid w:val="00CA5ECC"/>
    <w:rsid w:val="00CA6287"/>
    <w:rsid w:val="00CC08FC"/>
    <w:rsid w:val="00CD13E8"/>
    <w:rsid w:val="00CD2787"/>
    <w:rsid w:val="00CE6072"/>
    <w:rsid w:val="00CE65B7"/>
    <w:rsid w:val="00CF0084"/>
    <w:rsid w:val="00CF45FF"/>
    <w:rsid w:val="00D00901"/>
    <w:rsid w:val="00D00F7B"/>
    <w:rsid w:val="00D01A9B"/>
    <w:rsid w:val="00D12BE9"/>
    <w:rsid w:val="00D12D03"/>
    <w:rsid w:val="00D17505"/>
    <w:rsid w:val="00D2329A"/>
    <w:rsid w:val="00D3194C"/>
    <w:rsid w:val="00D40736"/>
    <w:rsid w:val="00D545A0"/>
    <w:rsid w:val="00D6301F"/>
    <w:rsid w:val="00D739F8"/>
    <w:rsid w:val="00D87DB9"/>
    <w:rsid w:val="00DA47C9"/>
    <w:rsid w:val="00DA61D3"/>
    <w:rsid w:val="00DB06AA"/>
    <w:rsid w:val="00DE20FD"/>
    <w:rsid w:val="00DE3BB2"/>
    <w:rsid w:val="00E00890"/>
    <w:rsid w:val="00E00B40"/>
    <w:rsid w:val="00E0243A"/>
    <w:rsid w:val="00E02A7F"/>
    <w:rsid w:val="00E03AE8"/>
    <w:rsid w:val="00E172B1"/>
    <w:rsid w:val="00E20008"/>
    <w:rsid w:val="00E27F0A"/>
    <w:rsid w:val="00E31F05"/>
    <w:rsid w:val="00E33EBF"/>
    <w:rsid w:val="00E3508E"/>
    <w:rsid w:val="00E43EA8"/>
    <w:rsid w:val="00E44821"/>
    <w:rsid w:val="00E45176"/>
    <w:rsid w:val="00E46E02"/>
    <w:rsid w:val="00E51B14"/>
    <w:rsid w:val="00E520DD"/>
    <w:rsid w:val="00E526D1"/>
    <w:rsid w:val="00E56CDF"/>
    <w:rsid w:val="00E63C9A"/>
    <w:rsid w:val="00E660A5"/>
    <w:rsid w:val="00E72E62"/>
    <w:rsid w:val="00E77588"/>
    <w:rsid w:val="00E8445E"/>
    <w:rsid w:val="00E85C2B"/>
    <w:rsid w:val="00EA7ECA"/>
    <w:rsid w:val="00ED6972"/>
    <w:rsid w:val="00EE53E4"/>
    <w:rsid w:val="00EF47EF"/>
    <w:rsid w:val="00EF7359"/>
    <w:rsid w:val="00F023EF"/>
    <w:rsid w:val="00F048D9"/>
    <w:rsid w:val="00F16342"/>
    <w:rsid w:val="00F35189"/>
    <w:rsid w:val="00F35D51"/>
    <w:rsid w:val="00F36CDF"/>
    <w:rsid w:val="00F45D3C"/>
    <w:rsid w:val="00F52689"/>
    <w:rsid w:val="00F577B2"/>
    <w:rsid w:val="00F67CDA"/>
    <w:rsid w:val="00F837B6"/>
    <w:rsid w:val="00F8791D"/>
    <w:rsid w:val="00FB3D70"/>
    <w:rsid w:val="00FB7822"/>
    <w:rsid w:val="00FC3255"/>
    <w:rsid w:val="00FC56CA"/>
    <w:rsid w:val="00FD403C"/>
    <w:rsid w:val="00FD4A2A"/>
    <w:rsid w:val="00FE0B89"/>
    <w:rsid w:val="00FF1EA9"/>
    <w:rsid w:val="00FF58B1"/>
    <w:rsid w:val="00FF5C8F"/>
    <w:rsid w:val="00FF6B8B"/>
    <w:rsid w:val="00FF7AF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4B89E2"/>
  <w15:docId w15:val="{206E4F33-9886-44ED-9836-69CE4581D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12D03"/>
  </w:style>
  <w:style w:type="paragraph" w:styleId="Heading1">
    <w:name w:val="heading 1"/>
    <w:basedOn w:val="Normal"/>
    <w:uiPriority w:val="1"/>
    <w:qFormat/>
    <w:pPr>
      <w:ind w:left="100"/>
      <w:outlineLvl w:val="0"/>
    </w:pPr>
    <w:rPr>
      <w:rFonts w:ascii="Calibri" w:eastAsia="Calibri" w:hAnsi="Calibr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link w:val="BodyTextChar"/>
    <w:uiPriority w:val="1"/>
    <w:qFormat/>
    <w:pPr>
      <w:ind w:left="820"/>
    </w:pPr>
    <w:rPr>
      <w:rFonts w:ascii="Calibri" w:eastAsia="Calibri" w:hAnsi="Calibri"/>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BC4758"/>
    <w:pPr>
      <w:tabs>
        <w:tab w:val="center" w:pos="4536"/>
        <w:tab w:val="right" w:pos="9072"/>
      </w:tabs>
    </w:pPr>
  </w:style>
  <w:style w:type="character" w:customStyle="1" w:styleId="HeaderChar">
    <w:name w:val="Header Char"/>
    <w:basedOn w:val="DefaultParagraphFont"/>
    <w:link w:val="Header"/>
    <w:uiPriority w:val="99"/>
    <w:rsid w:val="00BC4758"/>
  </w:style>
  <w:style w:type="paragraph" w:styleId="Footer">
    <w:name w:val="footer"/>
    <w:basedOn w:val="Normal"/>
    <w:link w:val="FooterChar"/>
    <w:uiPriority w:val="99"/>
    <w:unhideWhenUsed/>
    <w:rsid w:val="00BC4758"/>
    <w:pPr>
      <w:tabs>
        <w:tab w:val="center" w:pos="4536"/>
        <w:tab w:val="right" w:pos="9072"/>
      </w:tabs>
    </w:pPr>
  </w:style>
  <w:style w:type="character" w:customStyle="1" w:styleId="FooterChar">
    <w:name w:val="Footer Char"/>
    <w:basedOn w:val="DefaultParagraphFont"/>
    <w:link w:val="Footer"/>
    <w:uiPriority w:val="99"/>
    <w:rsid w:val="00BC4758"/>
  </w:style>
  <w:style w:type="character" w:styleId="CommentReference">
    <w:name w:val="annotation reference"/>
    <w:basedOn w:val="DefaultParagraphFont"/>
    <w:uiPriority w:val="99"/>
    <w:semiHidden/>
    <w:unhideWhenUsed/>
    <w:rsid w:val="005E4120"/>
    <w:rPr>
      <w:sz w:val="16"/>
      <w:szCs w:val="16"/>
    </w:rPr>
  </w:style>
  <w:style w:type="paragraph" w:styleId="CommentText">
    <w:name w:val="annotation text"/>
    <w:basedOn w:val="Normal"/>
    <w:link w:val="CommentTextChar"/>
    <w:uiPriority w:val="99"/>
    <w:semiHidden/>
    <w:unhideWhenUsed/>
    <w:rsid w:val="005E4120"/>
    <w:rPr>
      <w:sz w:val="20"/>
      <w:szCs w:val="20"/>
    </w:rPr>
  </w:style>
  <w:style w:type="character" w:customStyle="1" w:styleId="CommentTextChar">
    <w:name w:val="Comment Text Char"/>
    <w:basedOn w:val="DefaultParagraphFont"/>
    <w:link w:val="CommentText"/>
    <w:uiPriority w:val="99"/>
    <w:semiHidden/>
    <w:rsid w:val="005E4120"/>
    <w:rPr>
      <w:sz w:val="20"/>
      <w:szCs w:val="20"/>
    </w:rPr>
  </w:style>
  <w:style w:type="paragraph" w:styleId="CommentSubject">
    <w:name w:val="annotation subject"/>
    <w:basedOn w:val="CommentText"/>
    <w:next w:val="CommentText"/>
    <w:link w:val="CommentSubjectChar"/>
    <w:uiPriority w:val="99"/>
    <w:semiHidden/>
    <w:unhideWhenUsed/>
    <w:rsid w:val="005E4120"/>
    <w:rPr>
      <w:b/>
      <w:bCs/>
    </w:rPr>
  </w:style>
  <w:style w:type="character" w:customStyle="1" w:styleId="CommentSubjectChar">
    <w:name w:val="Comment Subject Char"/>
    <w:basedOn w:val="CommentTextChar"/>
    <w:link w:val="CommentSubject"/>
    <w:uiPriority w:val="99"/>
    <w:semiHidden/>
    <w:rsid w:val="005E4120"/>
    <w:rPr>
      <w:b/>
      <w:bCs/>
      <w:sz w:val="20"/>
      <w:szCs w:val="20"/>
    </w:rPr>
  </w:style>
  <w:style w:type="paragraph" w:styleId="BalloonText">
    <w:name w:val="Balloon Text"/>
    <w:basedOn w:val="Normal"/>
    <w:link w:val="BalloonTextChar"/>
    <w:uiPriority w:val="99"/>
    <w:semiHidden/>
    <w:unhideWhenUsed/>
    <w:rsid w:val="005E412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4120"/>
    <w:rPr>
      <w:rFonts w:ascii="Segoe UI" w:hAnsi="Segoe UI" w:cs="Segoe UI"/>
      <w:sz w:val="18"/>
      <w:szCs w:val="18"/>
    </w:rPr>
  </w:style>
  <w:style w:type="character" w:customStyle="1" w:styleId="BodyTextChar">
    <w:name w:val="Body Text Char"/>
    <w:basedOn w:val="DefaultParagraphFont"/>
    <w:link w:val="BodyText"/>
    <w:uiPriority w:val="1"/>
    <w:rsid w:val="00EE53E4"/>
    <w:rPr>
      <w:rFonts w:ascii="Calibri" w:eastAsia="Calibri" w:hAnsi="Calibri"/>
      <w:sz w:val="20"/>
      <w:szCs w:val="20"/>
    </w:rPr>
  </w:style>
  <w:style w:type="character" w:styleId="Hyperlink">
    <w:name w:val="Hyperlink"/>
    <w:basedOn w:val="DefaultParagraphFont"/>
    <w:uiPriority w:val="99"/>
    <w:unhideWhenUsed/>
    <w:rsid w:val="00C94793"/>
    <w:rPr>
      <w:color w:val="0000FF" w:themeColor="hyperlink"/>
      <w:u w:val="single"/>
    </w:rPr>
  </w:style>
  <w:style w:type="paragraph" w:styleId="NormalWeb">
    <w:name w:val="Normal (Web)"/>
    <w:basedOn w:val="Normal"/>
    <w:uiPriority w:val="99"/>
    <w:unhideWhenUsed/>
    <w:rsid w:val="001B2F04"/>
    <w:pPr>
      <w:widowControl/>
      <w:spacing w:after="300"/>
    </w:pPr>
    <w:rPr>
      <w:rFonts w:ascii="Times New Roman" w:eastAsia="Times New Roman" w:hAnsi="Times New Roman" w:cs="Times New Roman"/>
      <w:sz w:val="24"/>
      <w:szCs w:val="24"/>
      <w:lang w:val="nl-NL" w:eastAsia="nl-NL"/>
    </w:rPr>
  </w:style>
  <w:style w:type="paragraph" w:styleId="NoSpacing">
    <w:name w:val="No Spacing"/>
    <w:uiPriority w:val="1"/>
    <w:qFormat/>
    <w:rsid w:val="008209AD"/>
  </w:style>
  <w:style w:type="character" w:styleId="FollowedHyperlink">
    <w:name w:val="FollowedHyperlink"/>
    <w:basedOn w:val="DefaultParagraphFont"/>
    <w:uiPriority w:val="99"/>
    <w:semiHidden/>
    <w:unhideWhenUsed/>
    <w:rsid w:val="000147B0"/>
    <w:rPr>
      <w:color w:val="800080" w:themeColor="followedHyperlink"/>
      <w:u w:val="single"/>
    </w:rPr>
  </w:style>
  <w:style w:type="character" w:styleId="Emphasis">
    <w:name w:val="Emphasis"/>
    <w:basedOn w:val="DefaultParagraphFont"/>
    <w:uiPriority w:val="20"/>
    <w:qFormat/>
    <w:rsid w:val="00D12BE9"/>
    <w:rPr>
      <w:i/>
      <w:iCs/>
    </w:rPr>
  </w:style>
  <w:style w:type="paragraph" w:styleId="HTMLPreformatted">
    <w:name w:val="HTML Preformatted"/>
    <w:basedOn w:val="Normal"/>
    <w:link w:val="HTMLPreformattedChar"/>
    <w:rsid w:val="005A1C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18"/>
      <w:szCs w:val="18"/>
      <w:lang w:val="es-ES" w:eastAsia="es-ES"/>
    </w:rPr>
  </w:style>
  <w:style w:type="character" w:customStyle="1" w:styleId="HTMLPreformattedChar">
    <w:name w:val="HTML Preformatted Char"/>
    <w:basedOn w:val="DefaultParagraphFont"/>
    <w:link w:val="HTMLPreformatted"/>
    <w:rsid w:val="005A1CC2"/>
    <w:rPr>
      <w:rFonts w:ascii="Courier New" w:eastAsia="Times New Roman" w:hAnsi="Courier New" w:cs="Courier New"/>
      <w:sz w:val="18"/>
      <w:szCs w:val="18"/>
      <w:lang w:val="es-ES" w:eastAsia="es-ES"/>
    </w:rPr>
  </w:style>
  <w:style w:type="numbering" w:customStyle="1" w:styleId="Style1">
    <w:name w:val="Style1"/>
    <w:uiPriority w:val="99"/>
    <w:rsid w:val="00723716"/>
    <w:pPr>
      <w:numPr>
        <w:numId w:val="16"/>
      </w:numPr>
    </w:pPr>
  </w:style>
  <w:style w:type="character" w:customStyle="1" w:styleId="ui-provider">
    <w:name w:val="ui-provider"/>
    <w:basedOn w:val="DefaultParagraphFont"/>
    <w:rsid w:val="001123B2"/>
  </w:style>
  <w:style w:type="paragraph" w:styleId="Revision">
    <w:name w:val="Revision"/>
    <w:hidden/>
    <w:uiPriority w:val="99"/>
    <w:semiHidden/>
    <w:rsid w:val="003B05F7"/>
    <w:pPr>
      <w:widowControl/>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9259280">
      <w:bodyDiv w:val="1"/>
      <w:marLeft w:val="0"/>
      <w:marRight w:val="0"/>
      <w:marTop w:val="0"/>
      <w:marBottom w:val="0"/>
      <w:divBdr>
        <w:top w:val="none" w:sz="0" w:space="0" w:color="auto"/>
        <w:left w:val="none" w:sz="0" w:space="0" w:color="auto"/>
        <w:bottom w:val="none" w:sz="0" w:space="0" w:color="auto"/>
        <w:right w:val="none" w:sz="0" w:space="0" w:color="auto"/>
      </w:divBdr>
      <w:divsChild>
        <w:div w:id="216819716">
          <w:marLeft w:val="0"/>
          <w:marRight w:val="0"/>
          <w:marTop w:val="0"/>
          <w:marBottom w:val="0"/>
          <w:divBdr>
            <w:top w:val="none" w:sz="0" w:space="0" w:color="auto"/>
            <w:left w:val="none" w:sz="0" w:space="0" w:color="auto"/>
            <w:bottom w:val="none" w:sz="0" w:space="0" w:color="auto"/>
            <w:right w:val="none" w:sz="0" w:space="0" w:color="auto"/>
          </w:divBdr>
        </w:div>
      </w:divsChild>
    </w:div>
    <w:div w:id="466583037">
      <w:bodyDiv w:val="1"/>
      <w:marLeft w:val="0"/>
      <w:marRight w:val="0"/>
      <w:marTop w:val="0"/>
      <w:marBottom w:val="0"/>
      <w:divBdr>
        <w:top w:val="none" w:sz="0" w:space="0" w:color="auto"/>
        <w:left w:val="none" w:sz="0" w:space="0" w:color="auto"/>
        <w:bottom w:val="none" w:sz="0" w:space="0" w:color="auto"/>
        <w:right w:val="none" w:sz="0" w:space="0" w:color="auto"/>
      </w:divBdr>
      <w:divsChild>
        <w:div w:id="820120661">
          <w:marLeft w:val="0"/>
          <w:marRight w:val="0"/>
          <w:marTop w:val="0"/>
          <w:marBottom w:val="0"/>
          <w:divBdr>
            <w:top w:val="none" w:sz="0" w:space="0" w:color="auto"/>
            <w:left w:val="none" w:sz="0" w:space="0" w:color="auto"/>
            <w:bottom w:val="none" w:sz="0" w:space="0" w:color="auto"/>
            <w:right w:val="none" w:sz="0" w:space="0" w:color="auto"/>
          </w:divBdr>
        </w:div>
      </w:divsChild>
    </w:div>
    <w:div w:id="1127771189">
      <w:bodyDiv w:val="1"/>
      <w:marLeft w:val="0"/>
      <w:marRight w:val="0"/>
      <w:marTop w:val="0"/>
      <w:marBottom w:val="0"/>
      <w:divBdr>
        <w:top w:val="none" w:sz="0" w:space="0" w:color="auto"/>
        <w:left w:val="none" w:sz="0" w:space="0" w:color="auto"/>
        <w:bottom w:val="none" w:sz="0" w:space="0" w:color="auto"/>
        <w:right w:val="none" w:sz="0" w:space="0" w:color="auto"/>
      </w:divBdr>
    </w:div>
    <w:div w:id="1145704986">
      <w:bodyDiv w:val="1"/>
      <w:marLeft w:val="0"/>
      <w:marRight w:val="0"/>
      <w:marTop w:val="0"/>
      <w:marBottom w:val="0"/>
      <w:divBdr>
        <w:top w:val="none" w:sz="0" w:space="0" w:color="auto"/>
        <w:left w:val="none" w:sz="0" w:space="0" w:color="auto"/>
        <w:bottom w:val="none" w:sz="0" w:space="0" w:color="auto"/>
        <w:right w:val="none" w:sz="0" w:space="0" w:color="auto"/>
      </w:divBdr>
      <w:divsChild>
        <w:div w:id="476609226">
          <w:marLeft w:val="0"/>
          <w:marRight w:val="0"/>
          <w:marTop w:val="0"/>
          <w:marBottom w:val="0"/>
          <w:divBdr>
            <w:top w:val="none" w:sz="0" w:space="0" w:color="auto"/>
            <w:left w:val="none" w:sz="0" w:space="0" w:color="auto"/>
            <w:bottom w:val="none" w:sz="0" w:space="0" w:color="auto"/>
            <w:right w:val="none" w:sz="0" w:space="0" w:color="auto"/>
          </w:divBdr>
        </w:div>
      </w:divsChild>
    </w:div>
    <w:div w:id="1469786827">
      <w:bodyDiv w:val="1"/>
      <w:marLeft w:val="0"/>
      <w:marRight w:val="0"/>
      <w:marTop w:val="0"/>
      <w:marBottom w:val="0"/>
      <w:divBdr>
        <w:top w:val="none" w:sz="0" w:space="0" w:color="auto"/>
        <w:left w:val="none" w:sz="0" w:space="0" w:color="auto"/>
        <w:bottom w:val="none" w:sz="0" w:space="0" w:color="auto"/>
        <w:right w:val="none" w:sz="0" w:space="0" w:color="auto"/>
      </w:divBdr>
    </w:div>
    <w:div w:id="1787846602">
      <w:bodyDiv w:val="1"/>
      <w:marLeft w:val="0"/>
      <w:marRight w:val="0"/>
      <w:marTop w:val="0"/>
      <w:marBottom w:val="0"/>
      <w:divBdr>
        <w:top w:val="none" w:sz="0" w:space="0" w:color="auto"/>
        <w:left w:val="none" w:sz="0" w:space="0" w:color="auto"/>
        <w:bottom w:val="none" w:sz="0" w:space="0" w:color="auto"/>
        <w:right w:val="none" w:sz="0" w:space="0" w:color="auto"/>
      </w:divBdr>
    </w:div>
    <w:div w:id="1871800236">
      <w:bodyDiv w:val="1"/>
      <w:marLeft w:val="0"/>
      <w:marRight w:val="0"/>
      <w:marTop w:val="0"/>
      <w:marBottom w:val="0"/>
      <w:divBdr>
        <w:top w:val="none" w:sz="0" w:space="0" w:color="auto"/>
        <w:left w:val="none" w:sz="0" w:space="0" w:color="auto"/>
        <w:bottom w:val="none" w:sz="0" w:space="0" w:color="auto"/>
        <w:right w:val="none" w:sz="0" w:space="0" w:color="auto"/>
      </w:divBdr>
    </w:div>
    <w:div w:id="21238371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c.europa.eu/info/law/law-topic/data-protection/international-dimension-data-protection/standard-contractual-clauses-scc_en"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57703C6FC156747A4198EC91A70CDCF" ma:contentTypeVersion="12" ma:contentTypeDescription="Create a new document." ma:contentTypeScope="" ma:versionID="d6acc10111c9170e8251253c4d8fae20">
  <xsd:schema xmlns:xsd="http://www.w3.org/2001/XMLSchema" xmlns:xs="http://www.w3.org/2001/XMLSchema" xmlns:p="http://schemas.microsoft.com/office/2006/metadata/properties" xmlns:ns2="f61ef8bd-71ed-49fc-af18-a5e2a002ff22" xmlns:ns3="11dbe858-d5b2-4df0-9369-9adb09edcdf1" targetNamespace="http://schemas.microsoft.com/office/2006/metadata/properties" ma:root="true" ma:fieldsID="c01317b87fc3381941131432ff9b178d" ns2:_="" ns3:_="">
    <xsd:import namespace="f61ef8bd-71ed-49fc-af18-a5e2a002ff22"/>
    <xsd:import namespace="11dbe858-d5b2-4df0-9369-9adb09edcdf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_Flow_SignoffStatus"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1ef8bd-71ed-49fc-af18-a5e2a002f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_Flow_SignoffStatus" ma:index="15" nillable="true" ma:displayName="Sign-off status" ma:internalName="Sign_x002d_off_x0020_status">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1dbe858-d5b2-4df0-9369-9adb09edcdf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f61ef8bd-71ed-49fc-af18-a5e2a002ff22" xsi:nil="true"/>
  </documentManagement>
</p:properties>
</file>

<file path=customXml/itemProps1.xml><?xml version="1.0" encoding="utf-8"?>
<ds:datastoreItem xmlns:ds="http://schemas.openxmlformats.org/officeDocument/2006/customXml" ds:itemID="{8D59D598-B5CE-4F3F-8FA1-7A4F708944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1ef8bd-71ed-49fc-af18-a5e2a002ff22"/>
    <ds:schemaRef ds:uri="11dbe858-d5b2-4df0-9369-9adb09edcd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2182682-9642-4825-B1B2-0640FC3EBA3D}">
  <ds:schemaRefs>
    <ds:schemaRef ds:uri="http://schemas.openxmlformats.org/officeDocument/2006/bibliography"/>
  </ds:schemaRefs>
</ds:datastoreItem>
</file>

<file path=customXml/itemProps3.xml><?xml version="1.0" encoding="utf-8"?>
<ds:datastoreItem xmlns:ds="http://schemas.openxmlformats.org/officeDocument/2006/customXml" ds:itemID="{A6F17A66-49BC-40D6-ADDB-22145D094F7D}">
  <ds:schemaRefs>
    <ds:schemaRef ds:uri="http://schemas.microsoft.com/sharepoint/v3/contenttype/forms"/>
  </ds:schemaRefs>
</ds:datastoreItem>
</file>

<file path=customXml/itemProps4.xml><?xml version="1.0" encoding="utf-8"?>
<ds:datastoreItem xmlns:ds="http://schemas.openxmlformats.org/officeDocument/2006/customXml" ds:itemID="{AC823E65-FB7A-492B-847B-B6C6D2F56CE9}">
  <ds:schemaRefs>
    <ds:schemaRef ds:uri="http://schemas.microsoft.com/office/2006/metadata/properties"/>
    <ds:schemaRef ds:uri="http://schemas.microsoft.com/office/infopath/2007/PartnerControls"/>
    <ds:schemaRef ds:uri="f61ef8bd-71ed-49fc-af18-a5e2a002ff22"/>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1617</Words>
  <Characters>9222</Characters>
  <Application>Microsoft Office Word</Application>
  <DocSecurity>0</DocSecurity>
  <Lines>76</Lines>
  <Paragraphs>21</Paragraphs>
  <ScaleCrop>false</ScaleCrop>
  <HeadingPairs>
    <vt:vector size="6" baseType="variant">
      <vt:variant>
        <vt:lpstr>Title</vt:lpstr>
      </vt:variant>
      <vt:variant>
        <vt:i4>1</vt:i4>
      </vt:variant>
      <vt:variant>
        <vt:lpstr>Título</vt:lpstr>
      </vt:variant>
      <vt:variant>
        <vt:i4>1</vt:i4>
      </vt:variant>
      <vt:variant>
        <vt:lpstr>Titel</vt:lpstr>
      </vt:variant>
      <vt:variant>
        <vt:i4>1</vt:i4>
      </vt:variant>
    </vt:vector>
  </HeadingPairs>
  <TitlesOfParts>
    <vt:vector size="3" baseType="lpstr">
      <vt:lpstr>Data Transfer Agreement</vt:lpstr>
      <vt:lpstr>GoNL</vt:lpstr>
      <vt:lpstr>GoNL</vt:lpstr>
    </vt:vector>
  </TitlesOfParts>
  <Manager/>
  <Company>CRG</Company>
  <LinksUpToDate>false</LinksUpToDate>
  <CharactersWithSpaces>10818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Data Transfer Agreement</dc:title>
  <dc:subject/>
  <dc:creator>C, Casaus</dc:creator>
  <cp:keywords/>
  <dc:description/>
  <cp:lastModifiedBy>Luca Zalatnai</cp:lastModifiedBy>
  <cp:revision>6</cp:revision>
  <dcterms:created xsi:type="dcterms:W3CDTF">2023-08-02T08:53:00Z</dcterms:created>
  <dcterms:modified xsi:type="dcterms:W3CDTF">2023-08-02T09:08:00Z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2015-04-16T10:00:00Z</vt:filetime>
  </property>
  <property fmtid="{D5CDD505-2E9C-101B-9397-08002B2CF9AE}" pid="3" name="Creator">
    <vt:lpwstr>Microsoft® Word 2010</vt:lpwstr>
  </property>
  <property fmtid="{D5CDD505-2E9C-101B-9397-08002B2CF9AE}" pid="4" name="LastSaved">
    <vt:filetime>2016-03-07T10:00:00Z</vt:filetime>
  </property>
  <property fmtid="{D5CDD505-2E9C-101B-9397-08002B2CF9AE}" pid="5" name="ContentTypeId">
    <vt:lpwstr>0x010100F57703C6FC156747A4198EC91A70CDCF</vt:lpwstr>
  </property>
</Properties>
</file>